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11657" w14:textId="77777777" w:rsidR="00C40273" w:rsidRPr="00A658D9" w:rsidRDefault="00C40273" w:rsidP="00C52D6B">
      <w:pPr>
        <w:rPr>
          <w:rFonts w:cs="Arial"/>
        </w:rPr>
      </w:pPr>
      <w:r>
        <w:rPr>
          <w:rFonts w:cs="Arial"/>
        </w:rPr>
        <w:t xml:space="preserve">Geachte </w:t>
      </w:r>
      <w:r w:rsidR="00FD3049">
        <w:rPr>
          <w:rFonts w:cs="Arial"/>
        </w:rPr>
        <w:t>heer / mevrouw</w:t>
      </w:r>
      <w:r>
        <w:rPr>
          <w:rFonts w:cs="Arial"/>
        </w:rPr>
        <w:t>,</w:t>
      </w:r>
    </w:p>
    <w:p w14:paraId="0712BFA8" w14:textId="77777777" w:rsidR="002C3641" w:rsidRDefault="002C3641" w:rsidP="00015784">
      <w:pPr>
        <w:rPr>
          <w:rFonts w:cs="Arial"/>
        </w:rPr>
      </w:pPr>
    </w:p>
    <w:p w14:paraId="754F3E69" w14:textId="73DB6A85" w:rsidR="00015784" w:rsidRDefault="00587AFF" w:rsidP="00015784">
      <w:pPr>
        <w:rPr>
          <w:rFonts w:cs="Arial"/>
        </w:rPr>
      </w:pPr>
      <w:r>
        <w:rPr>
          <w:rFonts w:cs="Arial"/>
        </w:rPr>
        <w:t>Vanaf</w:t>
      </w:r>
      <w:r w:rsidR="002655C6" w:rsidRPr="002655C6">
        <w:rPr>
          <w:rFonts w:cs="Arial"/>
        </w:rPr>
        <w:t xml:space="preserve"> </w:t>
      </w:r>
      <w:r w:rsidR="00FB6DA7">
        <w:rPr>
          <w:rFonts w:cs="Arial"/>
        </w:rPr>
        <w:t xml:space="preserve">september </w:t>
      </w:r>
      <w:r w:rsidR="000D1777">
        <w:rPr>
          <w:rFonts w:cs="Arial"/>
        </w:rPr>
        <w:t>202</w:t>
      </w:r>
      <w:r w:rsidR="00FB6DA7">
        <w:rPr>
          <w:rFonts w:cs="Arial"/>
        </w:rPr>
        <w:t>6</w:t>
      </w:r>
      <w:r w:rsidR="000D1777">
        <w:rPr>
          <w:rFonts w:cs="Arial"/>
        </w:rPr>
        <w:t xml:space="preserve"> is</w:t>
      </w:r>
      <w:r w:rsidR="00730114">
        <w:rPr>
          <w:rFonts w:cs="Arial"/>
        </w:rPr>
        <w:t xml:space="preserve"> ProRail </w:t>
      </w:r>
      <w:r w:rsidR="000D1777">
        <w:rPr>
          <w:rFonts w:cs="Arial"/>
        </w:rPr>
        <w:t xml:space="preserve">voornemens </w:t>
      </w:r>
      <w:r w:rsidR="001C081C">
        <w:rPr>
          <w:rFonts w:cs="Arial"/>
        </w:rPr>
        <w:t>bovengenoemde</w:t>
      </w:r>
      <w:r w:rsidR="000D1777">
        <w:rPr>
          <w:rFonts w:cs="Arial"/>
        </w:rPr>
        <w:t xml:space="preserve"> </w:t>
      </w:r>
      <w:r w:rsidR="002655C6" w:rsidRPr="002655C6">
        <w:rPr>
          <w:rFonts w:cs="Arial"/>
        </w:rPr>
        <w:t xml:space="preserve">groslijstmethodiek </w:t>
      </w:r>
      <w:r w:rsidR="001C081C">
        <w:rPr>
          <w:rFonts w:cs="Arial"/>
        </w:rPr>
        <w:t>te verlengen voor</w:t>
      </w:r>
      <w:r w:rsidR="002655C6" w:rsidRPr="002655C6">
        <w:rPr>
          <w:rFonts w:cs="Arial"/>
        </w:rPr>
        <w:t xml:space="preserve"> onderhandse aanbestedingen</w:t>
      </w:r>
      <w:r w:rsidR="00730114">
        <w:rPr>
          <w:rFonts w:cs="Arial"/>
        </w:rPr>
        <w:t xml:space="preserve"> van </w:t>
      </w:r>
      <w:r w:rsidR="00120BA1">
        <w:rPr>
          <w:rFonts w:cs="Arial"/>
        </w:rPr>
        <w:t>de bedrijfseenheden binnen ProRail</w:t>
      </w:r>
      <w:r w:rsidR="002655C6">
        <w:rPr>
          <w:rFonts w:cs="Arial"/>
        </w:rPr>
        <w:t xml:space="preserve">. </w:t>
      </w:r>
    </w:p>
    <w:p w14:paraId="7C1A2CB0" w14:textId="362D151F" w:rsidR="00C40273" w:rsidRDefault="00AB2929" w:rsidP="00B826F7">
      <w:pPr>
        <w:rPr>
          <w:rFonts w:cs="Arial"/>
        </w:rPr>
      </w:pPr>
      <w:r>
        <w:rPr>
          <w:rFonts w:cs="Arial"/>
        </w:rPr>
        <w:t xml:space="preserve">De methodiek wordt </w:t>
      </w:r>
      <w:r w:rsidR="00E825D3">
        <w:rPr>
          <w:rFonts w:cs="Arial"/>
        </w:rPr>
        <w:t xml:space="preserve">kort </w:t>
      </w:r>
      <w:r>
        <w:rPr>
          <w:rFonts w:cs="Arial"/>
        </w:rPr>
        <w:t>uiteengezet in bijgaand</w:t>
      </w:r>
      <w:r w:rsidR="00730114">
        <w:rPr>
          <w:rFonts w:cs="Arial"/>
        </w:rPr>
        <w:t>e</w:t>
      </w:r>
      <w:r>
        <w:rPr>
          <w:rFonts w:cs="Arial"/>
        </w:rPr>
        <w:t xml:space="preserve"> factsheet</w:t>
      </w:r>
      <w:r w:rsidR="00686D58">
        <w:rPr>
          <w:rFonts w:cs="Arial"/>
        </w:rPr>
        <w:t xml:space="preserve"> versie </w:t>
      </w:r>
      <w:r w:rsidR="00A60F11">
        <w:rPr>
          <w:rFonts w:cs="Arial"/>
        </w:rPr>
        <w:t>4</w:t>
      </w:r>
      <w:r w:rsidR="00686D58">
        <w:rPr>
          <w:rFonts w:cs="Arial"/>
        </w:rPr>
        <w:t>.0</w:t>
      </w:r>
      <w:r w:rsidR="00B90C6B">
        <w:rPr>
          <w:rFonts w:cs="Arial"/>
        </w:rPr>
        <w:t xml:space="preserve"> (bijlage 1)</w:t>
      </w:r>
      <w:r>
        <w:rPr>
          <w:rFonts w:cs="Arial"/>
        </w:rPr>
        <w:t>.</w:t>
      </w:r>
    </w:p>
    <w:p w14:paraId="0AA48A96" w14:textId="77777777" w:rsidR="00C14B9A" w:rsidRDefault="00C14B9A" w:rsidP="00B826F7">
      <w:pPr>
        <w:rPr>
          <w:rFonts w:cs="Arial"/>
        </w:rPr>
      </w:pPr>
    </w:p>
    <w:p w14:paraId="6393590E" w14:textId="7C612D8C" w:rsidR="00C14B9A" w:rsidRPr="00FB6DA7" w:rsidRDefault="00C14B9A" w:rsidP="00C14B9A">
      <w:pPr>
        <w:rPr>
          <w:rFonts w:cs="Arial"/>
          <w:b/>
          <w:bCs/>
        </w:rPr>
      </w:pPr>
      <w:bookmarkStart w:id="0" w:name="_Hlk39143487"/>
      <w:r w:rsidRPr="00AF1F56">
        <w:rPr>
          <w:rFonts w:cs="Arial"/>
        </w:rPr>
        <w:t xml:space="preserve">Aannemers die </w:t>
      </w:r>
      <w:r w:rsidR="002B7365" w:rsidRPr="00AF1F56">
        <w:rPr>
          <w:rFonts w:cs="Arial"/>
        </w:rPr>
        <w:t>willen t</w:t>
      </w:r>
      <w:r w:rsidR="00CB57A6" w:rsidRPr="00AF1F56">
        <w:rPr>
          <w:rFonts w:cs="Arial"/>
        </w:rPr>
        <w:t xml:space="preserve">oetreden tot genoemde </w:t>
      </w:r>
      <w:r w:rsidRPr="00AF1F56">
        <w:rPr>
          <w:rFonts w:cs="Arial"/>
        </w:rPr>
        <w:t xml:space="preserve">groslijstmethodiek worden verwezen naar de selectiebescheiden zoals vermeld in TenderNed en zullen worden beoordeeld alvorens toegelaten te worden. </w:t>
      </w:r>
      <w:r w:rsidR="00FB6DA7" w:rsidRPr="00FB6DA7">
        <w:rPr>
          <w:rFonts w:cs="Arial"/>
          <w:b/>
          <w:bCs/>
        </w:rPr>
        <w:t>Aannemers die reeds eerder zijn toegelaten tot de poule der gegadigden hebben een andere brief ontvangen en behoeven zich dus niet op deze wijze aan te melden.</w:t>
      </w:r>
    </w:p>
    <w:p w14:paraId="695D8F2A" w14:textId="1C448365" w:rsidR="00C20B8E" w:rsidRDefault="00FB6DA7" w:rsidP="00B826F7">
      <w:pPr>
        <w:rPr>
          <w:rFonts w:cs="Arial"/>
        </w:rPr>
      </w:pPr>
      <w:r>
        <w:rPr>
          <w:rFonts w:cs="Arial"/>
        </w:rPr>
        <w:t xml:space="preserve">De </w:t>
      </w:r>
      <w:r w:rsidR="00A60F11">
        <w:rPr>
          <w:rFonts w:cs="Arial"/>
        </w:rPr>
        <w:t xml:space="preserve">looptijd van deze groslijstmethodiek is </w:t>
      </w:r>
      <w:r>
        <w:rPr>
          <w:rFonts w:cs="Arial"/>
        </w:rPr>
        <w:t xml:space="preserve">1 </w:t>
      </w:r>
      <w:r w:rsidR="00A60F11">
        <w:rPr>
          <w:rFonts w:cs="Arial"/>
        </w:rPr>
        <w:t>jaar</w:t>
      </w:r>
      <w:r w:rsidR="00027687">
        <w:rPr>
          <w:rFonts w:cs="Arial"/>
        </w:rPr>
        <w:t xml:space="preserve">. </w:t>
      </w:r>
      <w:r w:rsidR="00A60F11">
        <w:rPr>
          <w:rFonts w:cs="Arial"/>
        </w:rPr>
        <w:t xml:space="preserve">Tussentijds kunnen </w:t>
      </w:r>
      <w:r w:rsidR="00A674CC" w:rsidRPr="00AF1F56">
        <w:rPr>
          <w:rFonts w:cs="Arial"/>
        </w:rPr>
        <w:t xml:space="preserve">aannemers </w:t>
      </w:r>
      <w:r w:rsidR="00A60F11">
        <w:rPr>
          <w:rFonts w:cs="Arial"/>
        </w:rPr>
        <w:t xml:space="preserve">zich alsnog kwalificeren en zullen zij toegelaten worden als zij voldoen aan de gestelde geschiktheidseisen die op TenderNed vermeld staan. </w:t>
      </w:r>
    </w:p>
    <w:p w14:paraId="3136642F" w14:textId="5C9AB345" w:rsidR="00272533" w:rsidRDefault="00272533" w:rsidP="00272533">
      <w:pPr>
        <w:rPr>
          <w:rFonts w:cs="Arial"/>
        </w:rPr>
      </w:pPr>
    </w:p>
    <w:bookmarkEnd w:id="0"/>
    <w:p w14:paraId="4FFFE146" w14:textId="629CB771" w:rsidR="00272533" w:rsidRPr="006E7A7B" w:rsidRDefault="00272533" w:rsidP="00272533">
      <w:pPr>
        <w:rPr>
          <w:rFonts w:cs="Arial"/>
        </w:rPr>
      </w:pPr>
      <w:r w:rsidRPr="006E7A7B">
        <w:rPr>
          <w:rFonts w:cs="Arial"/>
        </w:rPr>
        <w:t xml:space="preserve">Elke </w:t>
      </w:r>
      <w:r>
        <w:rPr>
          <w:rFonts w:cs="Arial"/>
        </w:rPr>
        <w:t>deelname aan de groslijstmethodiek</w:t>
      </w:r>
      <w:r w:rsidRPr="006E7A7B">
        <w:rPr>
          <w:rFonts w:cs="Arial"/>
        </w:rPr>
        <w:t xml:space="preserve"> blijft </w:t>
      </w:r>
      <w:r>
        <w:rPr>
          <w:rFonts w:cs="Arial"/>
        </w:rPr>
        <w:t>g</w:t>
      </w:r>
      <w:r w:rsidRPr="006E7A7B">
        <w:rPr>
          <w:rFonts w:cs="Arial"/>
        </w:rPr>
        <w:t xml:space="preserve">elden tot intrekking ervan. De </w:t>
      </w:r>
      <w:r>
        <w:rPr>
          <w:rFonts w:cs="Arial"/>
        </w:rPr>
        <w:t>betrokken aannemer</w:t>
      </w:r>
      <w:r w:rsidRPr="006E7A7B">
        <w:rPr>
          <w:rFonts w:cs="Arial"/>
        </w:rPr>
        <w:t xml:space="preserve"> brengt </w:t>
      </w:r>
      <w:r>
        <w:rPr>
          <w:rFonts w:cs="Arial"/>
        </w:rPr>
        <w:t>ProRail Procurement</w:t>
      </w:r>
      <w:r w:rsidRPr="006E7A7B">
        <w:rPr>
          <w:rFonts w:cs="Arial"/>
        </w:rPr>
        <w:t xml:space="preserve"> onverwijld op de hoogte van gewijzigde feiten en omstandigheden die gevolgen kunnen hebben voor </w:t>
      </w:r>
      <w:r>
        <w:rPr>
          <w:rFonts w:cs="Arial"/>
        </w:rPr>
        <w:t>deelname aan de groslijstmethodiek</w:t>
      </w:r>
      <w:r w:rsidRPr="006E7A7B">
        <w:rPr>
          <w:rFonts w:cs="Arial"/>
        </w:rPr>
        <w:t>.</w:t>
      </w:r>
    </w:p>
    <w:p w14:paraId="454A3864" w14:textId="77777777" w:rsidR="00C40273" w:rsidRDefault="00C40273" w:rsidP="00C40273">
      <w:pPr>
        <w:rPr>
          <w:rFonts w:cs="Arial"/>
        </w:rPr>
      </w:pPr>
    </w:p>
    <w:tbl>
      <w:tblPr>
        <w:tblW w:w="0" w:type="auto"/>
        <w:tblLook w:val="04A0" w:firstRow="1" w:lastRow="0" w:firstColumn="1" w:lastColumn="0" w:noHBand="0" w:noVBand="1"/>
      </w:tblPr>
      <w:tblGrid>
        <w:gridCol w:w="9360"/>
      </w:tblGrid>
      <w:tr w:rsidR="00256842" w:rsidRPr="00897D8D" w14:paraId="479D5DE1" w14:textId="77777777" w:rsidTr="00897D8D">
        <w:tc>
          <w:tcPr>
            <w:tcW w:w="9500" w:type="dxa"/>
          </w:tcPr>
          <w:p w14:paraId="4B623104" w14:textId="77777777" w:rsidR="00572E6B" w:rsidRPr="00572E6B" w:rsidRDefault="00572E6B" w:rsidP="00044C68">
            <w:pPr>
              <w:rPr>
                <w:rFonts w:cs="Arial"/>
                <w:b/>
              </w:rPr>
            </w:pPr>
            <w:r w:rsidRPr="00572E6B">
              <w:rPr>
                <w:rFonts w:cs="Arial"/>
                <w:b/>
              </w:rPr>
              <w:t>Meervoudig onderhandse aanbesteding</w:t>
            </w:r>
          </w:p>
          <w:p w14:paraId="2989437C" w14:textId="026B4AC3" w:rsidR="004D75A6" w:rsidRDefault="00CC3903" w:rsidP="00044C68">
            <w:pPr>
              <w:rPr>
                <w:rFonts w:cs="Arial"/>
              </w:rPr>
            </w:pPr>
            <w:r>
              <w:rPr>
                <w:rFonts w:cs="Arial"/>
              </w:rPr>
              <w:t xml:space="preserve">Een </w:t>
            </w:r>
            <w:r w:rsidR="004D75A6">
              <w:rPr>
                <w:rFonts w:cs="Arial"/>
              </w:rPr>
              <w:t xml:space="preserve">uitnodiging tot het tonen van belangstelling voor een </w:t>
            </w:r>
            <w:r>
              <w:rPr>
                <w:rFonts w:cs="Arial"/>
              </w:rPr>
              <w:t xml:space="preserve">uit te voeren </w:t>
            </w:r>
            <w:r w:rsidR="00AB2929">
              <w:rPr>
                <w:rFonts w:cs="Arial"/>
              </w:rPr>
              <w:t>regio</w:t>
            </w:r>
            <w:r>
              <w:rPr>
                <w:rFonts w:cs="Arial"/>
              </w:rPr>
              <w:t xml:space="preserve">project </w:t>
            </w:r>
            <w:r w:rsidR="004D75A6">
              <w:rPr>
                <w:rFonts w:cs="Arial"/>
              </w:rPr>
              <w:t xml:space="preserve">dat voor meervoudige aanbesteding in aanmerking komt </w:t>
            </w:r>
            <w:r>
              <w:rPr>
                <w:rFonts w:cs="Arial"/>
              </w:rPr>
              <w:t xml:space="preserve">zal aan alle </w:t>
            </w:r>
            <w:r w:rsidR="00572E6B">
              <w:rPr>
                <w:rFonts w:cs="Arial"/>
              </w:rPr>
              <w:t xml:space="preserve">geselecteerde </w:t>
            </w:r>
            <w:r>
              <w:rPr>
                <w:rFonts w:cs="Arial"/>
              </w:rPr>
              <w:t xml:space="preserve">partijen van de </w:t>
            </w:r>
            <w:r w:rsidR="004D5780">
              <w:rPr>
                <w:rFonts w:cs="Arial"/>
              </w:rPr>
              <w:t xml:space="preserve">betreffende </w:t>
            </w:r>
            <w:r>
              <w:rPr>
                <w:rFonts w:cs="Arial"/>
              </w:rPr>
              <w:t>groslijst worden verzonden</w:t>
            </w:r>
            <w:r w:rsidR="004D5780">
              <w:rPr>
                <w:rFonts w:cs="Arial"/>
              </w:rPr>
              <w:t xml:space="preserve"> via TenderNed, inclusief aanbestedingsdossier. De geïnteresseerde partijen </w:t>
            </w:r>
            <w:r w:rsidR="00962596">
              <w:rPr>
                <w:rFonts w:cs="Arial"/>
              </w:rPr>
              <w:t>kunnen</w:t>
            </w:r>
            <w:r w:rsidR="004D5780">
              <w:rPr>
                <w:rFonts w:cs="Arial"/>
              </w:rPr>
              <w:t xml:space="preserve"> </w:t>
            </w:r>
            <w:r w:rsidR="00A60F11">
              <w:rPr>
                <w:rFonts w:cs="Arial"/>
              </w:rPr>
              <w:t>zich aanmelden via</w:t>
            </w:r>
            <w:r w:rsidR="004D5780">
              <w:rPr>
                <w:rFonts w:cs="Arial"/>
              </w:rPr>
              <w:t xml:space="preserve"> TenderNed</w:t>
            </w:r>
            <w:r w:rsidR="00BE74B2">
              <w:rPr>
                <w:rFonts w:cs="Arial"/>
              </w:rPr>
              <w:t xml:space="preserve">. </w:t>
            </w:r>
            <w:r w:rsidR="00962596">
              <w:rPr>
                <w:rFonts w:cs="Arial"/>
              </w:rPr>
              <w:t>Uit deze geïnteresseerde partijen zullen 3 partijen worden geselecteerd:</w:t>
            </w:r>
            <w:r w:rsidR="00421A92">
              <w:rPr>
                <w:rFonts w:cs="Arial"/>
              </w:rPr>
              <w:t xml:space="preserve"> </w:t>
            </w:r>
            <w:r w:rsidR="00421A92" w:rsidRPr="00421A92">
              <w:rPr>
                <w:rFonts w:cs="Arial"/>
              </w:rPr>
              <w:t xml:space="preserve">1 partij naar vrije </w:t>
            </w:r>
            <w:r w:rsidR="00421A92" w:rsidRPr="00962596">
              <w:rPr>
                <w:rFonts w:cs="Arial"/>
              </w:rPr>
              <w:t xml:space="preserve">keuze </w:t>
            </w:r>
            <w:r w:rsidR="00C71BD0" w:rsidRPr="00962596">
              <w:rPr>
                <w:rFonts w:cs="Arial"/>
              </w:rPr>
              <w:t>van ProRail</w:t>
            </w:r>
            <w:r w:rsidR="00A60F11">
              <w:rPr>
                <w:rFonts w:cs="Arial"/>
              </w:rPr>
              <w:t xml:space="preserve"> (wanneer gewenst)</w:t>
            </w:r>
            <w:r w:rsidR="00C71BD0" w:rsidRPr="00962596">
              <w:rPr>
                <w:rFonts w:cs="Arial"/>
              </w:rPr>
              <w:t xml:space="preserve"> </w:t>
            </w:r>
            <w:r w:rsidR="00421A92" w:rsidRPr="00962596">
              <w:rPr>
                <w:rFonts w:cs="Arial"/>
              </w:rPr>
              <w:t xml:space="preserve">en 2 partijen </w:t>
            </w:r>
            <w:r w:rsidR="00421A92" w:rsidRPr="00421A92">
              <w:rPr>
                <w:rFonts w:cs="Arial"/>
              </w:rPr>
              <w:t xml:space="preserve">via de vigerende shortlistmethodiek. </w:t>
            </w:r>
            <w:r w:rsidR="00DE4A7D">
              <w:rPr>
                <w:rFonts w:cs="Arial"/>
              </w:rPr>
              <w:t xml:space="preserve">Als er minder dan 3 belangstellenden zijn zal er geen gebruik gemaakt worden van de </w:t>
            </w:r>
            <w:r w:rsidR="00A60F11">
              <w:rPr>
                <w:rFonts w:cs="Arial"/>
              </w:rPr>
              <w:t>shortlismethodiek</w:t>
            </w:r>
            <w:r w:rsidR="00DE4A7D">
              <w:rPr>
                <w:rFonts w:cs="Arial"/>
              </w:rPr>
              <w:t xml:space="preserve"> en worden deze belangstellenden uitgenodigd voor het doen van een aanbieding. </w:t>
            </w:r>
          </w:p>
          <w:p w14:paraId="11EEA226" w14:textId="225FA0BB" w:rsidR="00FD3049" w:rsidRDefault="00A00057" w:rsidP="00044C68">
            <w:pPr>
              <w:rPr>
                <w:rFonts w:cs="Arial"/>
              </w:rPr>
            </w:pPr>
            <w:r>
              <w:rPr>
                <w:rFonts w:cs="Arial"/>
              </w:rPr>
              <w:t>E</w:t>
            </w:r>
            <w:r w:rsidR="00CC3903">
              <w:rPr>
                <w:rFonts w:cs="Arial"/>
              </w:rPr>
              <w:t>en procesverbaal van loting word</w:t>
            </w:r>
            <w:r w:rsidR="00D34452">
              <w:rPr>
                <w:rFonts w:cs="Arial"/>
              </w:rPr>
              <w:t>t</w:t>
            </w:r>
            <w:r w:rsidR="00CC3903">
              <w:rPr>
                <w:rFonts w:cs="Arial"/>
              </w:rPr>
              <w:t xml:space="preserve"> opgemaakt en aan alle partijen </w:t>
            </w:r>
            <w:r w:rsidR="004D75A6">
              <w:rPr>
                <w:rFonts w:cs="Arial"/>
              </w:rPr>
              <w:t xml:space="preserve">worden </w:t>
            </w:r>
            <w:r w:rsidR="00CC3903">
              <w:rPr>
                <w:rFonts w:cs="Arial"/>
              </w:rPr>
              <w:t>verstrekt die interesse hebben getoond.</w:t>
            </w:r>
            <w:r w:rsidR="004D5780">
              <w:rPr>
                <w:rFonts w:cs="Arial"/>
              </w:rPr>
              <w:t xml:space="preserve"> </w:t>
            </w:r>
          </w:p>
          <w:p w14:paraId="0ACF44D4" w14:textId="77777777" w:rsidR="004D75A6" w:rsidRDefault="004D75A6" w:rsidP="00044C68">
            <w:pPr>
              <w:rPr>
                <w:rFonts w:cs="Arial"/>
              </w:rPr>
            </w:pPr>
          </w:p>
          <w:p w14:paraId="4C903542" w14:textId="7516FF0E" w:rsidR="00D34452" w:rsidRDefault="007A4F67" w:rsidP="00C40273">
            <w:pPr>
              <w:rPr>
                <w:rFonts w:cs="Arial"/>
              </w:rPr>
            </w:pPr>
            <w:r>
              <w:rPr>
                <w:rFonts w:cs="Arial"/>
              </w:rPr>
              <w:t xml:space="preserve">Hierna zal de </w:t>
            </w:r>
            <w:r w:rsidR="004D75A6">
              <w:rPr>
                <w:rFonts w:cs="Arial"/>
              </w:rPr>
              <w:t xml:space="preserve">gebruikelijke </w:t>
            </w:r>
            <w:r>
              <w:rPr>
                <w:rFonts w:cs="Arial"/>
              </w:rPr>
              <w:t xml:space="preserve">procedure worden gevolgd </w:t>
            </w:r>
            <w:r w:rsidR="004D75A6">
              <w:rPr>
                <w:rFonts w:cs="Arial"/>
              </w:rPr>
              <w:t>voor een</w:t>
            </w:r>
            <w:r>
              <w:rPr>
                <w:rFonts w:cs="Arial"/>
              </w:rPr>
              <w:t xml:space="preserve"> meervoudig onderhandse aanbesteding door ProRail</w:t>
            </w:r>
            <w:r w:rsidR="00DE4A7D">
              <w:rPr>
                <w:rFonts w:cs="Arial"/>
              </w:rPr>
              <w:t xml:space="preserve">, </w:t>
            </w:r>
            <w:r w:rsidR="00A60F11">
              <w:rPr>
                <w:rFonts w:cs="Arial"/>
              </w:rPr>
              <w:t>desgewenst</w:t>
            </w:r>
            <w:r w:rsidR="00DE4A7D">
              <w:rPr>
                <w:rFonts w:cs="Arial"/>
              </w:rPr>
              <w:t xml:space="preserve"> met verkorte termijnen</w:t>
            </w:r>
            <w:r>
              <w:rPr>
                <w:rFonts w:cs="Arial"/>
              </w:rPr>
              <w:t>. Deze procedure staat beschreven in de aanbestedingsleidraad die wordt meegeleverd</w:t>
            </w:r>
            <w:r w:rsidR="005F0A88">
              <w:rPr>
                <w:rFonts w:cs="Arial"/>
              </w:rPr>
              <w:t xml:space="preserve"> bij het betreffende regioproject</w:t>
            </w:r>
            <w:r>
              <w:rPr>
                <w:rFonts w:cs="Arial"/>
              </w:rPr>
              <w:t>.</w:t>
            </w:r>
            <w:r w:rsidR="004D75A6">
              <w:rPr>
                <w:rFonts w:cs="Arial"/>
              </w:rPr>
              <w:t xml:space="preserve"> </w:t>
            </w:r>
            <w:r w:rsidR="00D34452">
              <w:rPr>
                <w:rFonts w:cs="Arial"/>
              </w:rPr>
              <w:t xml:space="preserve">Door het hanteren van deze groslijstmethodiek kan er </w:t>
            </w:r>
            <w:r w:rsidR="004D75A6">
              <w:rPr>
                <w:rFonts w:cs="Arial"/>
              </w:rPr>
              <w:t xml:space="preserve">helaas </w:t>
            </w:r>
            <w:r w:rsidR="00D34452">
              <w:rPr>
                <w:rFonts w:cs="Arial"/>
              </w:rPr>
              <w:t>geen zekerheid wor</w:t>
            </w:r>
            <w:r w:rsidR="00A84F45">
              <w:rPr>
                <w:rFonts w:cs="Arial"/>
              </w:rPr>
              <w:t xml:space="preserve">den </w:t>
            </w:r>
            <w:r w:rsidR="004D75A6">
              <w:rPr>
                <w:rFonts w:cs="Arial"/>
              </w:rPr>
              <w:t xml:space="preserve">geboden </w:t>
            </w:r>
            <w:r w:rsidR="00A84F45">
              <w:rPr>
                <w:rFonts w:cs="Arial"/>
              </w:rPr>
              <w:t xml:space="preserve">dat elke </w:t>
            </w:r>
            <w:r w:rsidR="00076A5B">
              <w:rPr>
                <w:rFonts w:cs="Arial"/>
              </w:rPr>
              <w:t>partij</w:t>
            </w:r>
            <w:r w:rsidR="00A84F45">
              <w:rPr>
                <w:rFonts w:cs="Arial"/>
              </w:rPr>
              <w:t xml:space="preserve"> </w:t>
            </w:r>
            <w:r w:rsidR="00D34452" w:rsidRPr="00D34452">
              <w:rPr>
                <w:rFonts w:cs="Arial"/>
              </w:rPr>
              <w:t>ook daadwerkelijk word</w:t>
            </w:r>
            <w:r w:rsidR="00D34452">
              <w:rPr>
                <w:rFonts w:cs="Arial"/>
              </w:rPr>
              <w:t>t</w:t>
            </w:r>
            <w:r w:rsidR="00D34452" w:rsidRPr="00D34452">
              <w:rPr>
                <w:rFonts w:cs="Arial"/>
              </w:rPr>
              <w:t xml:space="preserve"> uitgenodigd om in te schrijven voor een project</w:t>
            </w:r>
            <w:r w:rsidR="00D34452">
              <w:rPr>
                <w:rFonts w:cs="Arial"/>
              </w:rPr>
              <w:t>.</w:t>
            </w:r>
          </w:p>
          <w:p w14:paraId="0E43AD15" w14:textId="5553AECF" w:rsidR="00184944" w:rsidRDefault="00184944" w:rsidP="00C40273">
            <w:pPr>
              <w:rPr>
                <w:rFonts w:cs="Arial"/>
              </w:rPr>
            </w:pPr>
          </w:p>
          <w:p w14:paraId="7210E702" w14:textId="77777777" w:rsidR="007A4F67" w:rsidRPr="004A0EEF" w:rsidRDefault="004A0EEF" w:rsidP="00C40273">
            <w:pPr>
              <w:rPr>
                <w:rFonts w:cs="Arial"/>
                <w:b/>
              </w:rPr>
            </w:pPr>
            <w:r w:rsidRPr="004A0EEF">
              <w:rPr>
                <w:rFonts w:cs="Arial"/>
                <w:b/>
              </w:rPr>
              <w:t>Enkelvoudig onderhandse aanbesteding</w:t>
            </w:r>
          </w:p>
          <w:p w14:paraId="0D7B31CA" w14:textId="2A8EF36C" w:rsidR="00E825D3" w:rsidRDefault="00E825D3" w:rsidP="00E825D3">
            <w:pPr>
              <w:rPr>
                <w:rFonts w:cs="Arial"/>
              </w:rPr>
            </w:pPr>
            <w:r>
              <w:rPr>
                <w:rFonts w:cs="Arial"/>
              </w:rPr>
              <w:t xml:space="preserve">Voor opdrachten die voor enkelvoudige aanbesteding in aanmerking komen is het uitgangspunt om de aanbesteding van deze projecten niet via TenderNed te laten verlopen, maar het Projectteam zelf een uitvraag te laten doen bij de geselecteerde aannemers van de betreffende groslijst. Er wordt dan steeds </w:t>
            </w:r>
            <w:r w:rsidR="00421A92">
              <w:rPr>
                <w:rFonts w:cs="Arial"/>
              </w:rPr>
              <w:t>1</w:t>
            </w:r>
            <w:r>
              <w:rPr>
                <w:rFonts w:cs="Arial"/>
              </w:rPr>
              <w:t xml:space="preserve"> </w:t>
            </w:r>
            <w:r w:rsidR="00076A5B">
              <w:rPr>
                <w:rFonts w:cs="Arial"/>
              </w:rPr>
              <w:t>partij</w:t>
            </w:r>
            <w:r>
              <w:rPr>
                <w:rFonts w:cs="Arial"/>
              </w:rPr>
              <w:t xml:space="preserve"> benaderd.</w:t>
            </w:r>
          </w:p>
          <w:p w14:paraId="4A31C1D0" w14:textId="77777777" w:rsidR="00E825D3" w:rsidRDefault="00E825D3" w:rsidP="00E825D3">
            <w:pPr>
              <w:rPr>
                <w:rFonts w:cs="Arial"/>
              </w:rPr>
            </w:pPr>
          </w:p>
          <w:p w14:paraId="71E52193" w14:textId="7E8FE8F9" w:rsidR="00E825D3" w:rsidRDefault="004A0EEF" w:rsidP="00C40273">
            <w:pPr>
              <w:rPr>
                <w:rFonts w:cs="Arial"/>
              </w:rPr>
            </w:pPr>
            <w:r w:rsidRPr="004A0EEF">
              <w:rPr>
                <w:rFonts w:cs="Arial"/>
              </w:rPr>
              <w:lastRenderedPageBreak/>
              <w:t xml:space="preserve">De </w:t>
            </w:r>
            <w:r w:rsidR="00076A5B">
              <w:rPr>
                <w:rFonts w:cs="Arial"/>
              </w:rPr>
              <w:t>partijen</w:t>
            </w:r>
            <w:r w:rsidRPr="004A0EEF">
              <w:rPr>
                <w:rFonts w:cs="Arial"/>
              </w:rPr>
              <w:t xml:space="preserve"> die op </w:t>
            </w:r>
            <w:r w:rsidR="005F0A88">
              <w:rPr>
                <w:rFonts w:cs="Arial"/>
              </w:rPr>
              <w:t>een</w:t>
            </w:r>
            <w:r w:rsidR="005F0A88" w:rsidRPr="004A0EEF">
              <w:rPr>
                <w:rFonts w:cs="Arial"/>
              </w:rPr>
              <w:t xml:space="preserve"> </w:t>
            </w:r>
            <w:r w:rsidRPr="004A0EEF">
              <w:rPr>
                <w:rFonts w:cs="Arial"/>
              </w:rPr>
              <w:t xml:space="preserve">regionale </w:t>
            </w:r>
            <w:r>
              <w:rPr>
                <w:rFonts w:cs="Arial"/>
              </w:rPr>
              <w:t>grosl</w:t>
            </w:r>
            <w:r w:rsidRPr="004A0EEF">
              <w:rPr>
                <w:rFonts w:cs="Arial"/>
              </w:rPr>
              <w:t>ijst</w:t>
            </w:r>
            <w:r w:rsidR="002655C6">
              <w:rPr>
                <w:rFonts w:cs="Arial"/>
              </w:rPr>
              <w:t>en</w:t>
            </w:r>
            <w:r w:rsidRPr="004A0EEF">
              <w:rPr>
                <w:rFonts w:cs="Arial"/>
              </w:rPr>
              <w:t xml:space="preserve"> vermeld staan </w:t>
            </w:r>
            <w:r w:rsidR="00421A92">
              <w:rPr>
                <w:rFonts w:cs="Arial"/>
              </w:rPr>
              <w:t>worden, net als bij de meervoudige onderhandse aanbestedingen</w:t>
            </w:r>
            <w:r w:rsidR="007B4D07">
              <w:rPr>
                <w:rFonts w:cs="Arial"/>
              </w:rPr>
              <w:t xml:space="preserve">, at random </w:t>
            </w:r>
            <w:r w:rsidR="007B4D07" w:rsidRPr="00421A92">
              <w:rPr>
                <w:rFonts w:cs="Arial"/>
              </w:rPr>
              <w:t>ges</w:t>
            </w:r>
            <w:r w:rsidR="007B4D07">
              <w:rPr>
                <w:rFonts w:cs="Arial"/>
              </w:rPr>
              <w:t>electeerd</w:t>
            </w:r>
            <w:r w:rsidR="007B4D07" w:rsidRPr="00421A92">
              <w:rPr>
                <w:rFonts w:cs="Arial"/>
              </w:rPr>
              <w:t xml:space="preserve"> via </w:t>
            </w:r>
            <w:r w:rsidR="007B4D07">
              <w:rPr>
                <w:rFonts w:cs="Arial"/>
              </w:rPr>
              <w:t xml:space="preserve">de dobbelsteensystematiek. </w:t>
            </w:r>
            <w:r w:rsidRPr="004A0EEF">
              <w:rPr>
                <w:rFonts w:cs="Arial"/>
              </w:rPr>
              <w:t xml:space="preserve">Een Procesverbaal </w:t>
            </w:r>
            <w:r w:rsidR="00D34452">
              <w:rPr>
                <w:rFonts w:cs="Arial"/>
              </w:rPr>
              <w:t xml:space="preserve">van loting </w:t>
            </w:r>
            <w:r w:rsidRPr="004A0EEF">
              <w:rPr>
                <w:rFonts w:cs="Arial"/>
              </w:rPr>
              <w:t>wordt hiervoor niet verstrekt</w:t>
            </w:r>
            <w:r w:rsidR="007B4D07">
              <w:rPr>
                <w:rFonts w:cs="Arial"/>
              </w:rPr>
              <w:t xml:space="preserve">. </w:t>
            </w:r>
          </w:p>
          <w:p w14:paraId="13BFE5D7" w14:textId="43E11E3B" w:rsidR="00120BA1" w:rsidRDefault="00120BA1" w:rsidP="00C40273">
            <w:pPr>
              <w:rPr>
                <w:rFonts w:cs="Arial"/>
              </w:rPr>
            </w:pPr>
          </w:p>
          <w:p w14:paraId="468B4F80" w14:textId="7DDC0E54" w:rsidR="00D261A4" w:rsidRDefault="00D261A4" w:rsidP="00C40273">
            <w:pPr>
              <w:rPr>
                <w:rFonts w:cs="Arial"/>
              </w:rPr>
            </w:pPr>
            <w:r>
              <w:rPr>
                <w:rFonts w:cs="Arial"/>
              </w:rPr>
              <w:t xml:space="preserve">Wij hopen u hiermee voldoende te hebben geïnformeerd en zien uw </w:t>
            </w:r>
            <w:r w:rsidR="007F167F">
              <w:rPr>
                <w:rFonts w:cs="Arial"/>
              </w:rPr>
              <w:t>reactie</w:t>
            </w:r>
            <w:r>
              <w:rPr>
                <w:rFonts w:cs="Arial"/>
              </w:rPr>
              <w:t xml:space="preserve"> graag tegemoet.</w:t>
            </w:r>
          </w:p>
          <w:p w14:paraId="6975B292" w14:textId="6A3069B4" w:rsidR="00D261A4" w:rsidRDefault="00D261A4" w:rsidP="00C40273">
            <w:pPr>
              <w:rPr>
                <w:rFonts w:cs="Arial"/>
              </w:rPr>
            </w:pPr>
          </w:p>
          <w:p w14:paraId="5E541F1E" w14:textId="77777777" w:rsidR="007F167F" w:rsidRDefault="007F167F" w:rsidP="00C40273">
            <w:pPr>
              <w:rPr>
                <w:rFonts w:cs="Arial"/>
              </w:rPr>
            </w:pPr>
          </w:p>
          <w:tbl>
            <w:tblPr>
              <w:tblW w:w="0" w:type="auto"/>
              <w:tblCellSpacing w:w="0" w:type="dxa"/>
              <w:tblCellMar>
                <w:left w:w="0" w:type="dxa"/>
                <w:right w:w="0" w:type="dxa"/>
              </w:tblCellMar>
              <w:tblLook w:val="04A0" w:firstRow="1" w:lastRow="0" w:firstColumn="1" w:lastColumn="0" w:noHBand="0" w:noVBand="1"/>
            </w:tblPr>
            <w:tblGrid>
              <w:gridCol w:w="6"/>
              <w:gridCol w:w="9000"/>
              <w:gridCol w:w="6"/>
              <w:gridCol w:w="6"/>
              <w:gridCol w:w="6"/>
            </w:tblGrid>
            <w:tr w:rsidR="007F167F" w14:paraId="2D13428C" w14:textId="77777777" w:rsidTr="007F167F">
              <w:trPr>
                <w:trHeight w:val="465"/>
                <w:tblCellSpacing w:w="0" w:type="dxa"/>
              </w:trPr>
              <w:tc>
                <w:tcPr>
                  <w:tcW w:w="0" w:type="auto"/>
                  <w:noWrap/>
                  <w:hideMark/>
                </w:tcPr>
                <w:p w14:paraId="22F35F32" w14:textId="77777777" w:rsidR="007F167F" w:rsidRDefault="007F167F" w:rsidP="007F167F"/>
              </w:tc>
              <w:tc>
                <w:tcPr>
                  <w:tcW w:w="0" w:type="auto"/>
                  <w:gridSpan w:val="3"/>
                  <w:noWrap/>
                  <w:hideMark/>
                </w:tcPr>
                <w:p w14:paraId="6D97C1D3" w14:textId="77777777" w:rsidR="007F167F" w:rsidRDefault="007F167F" w:rsidP="007F167F">
                  <w:pPr>
                    <w:rPr>
                      <w:rFonts w:cs="Arial"/>
                      <w:noProof/>
                    </w:rPr>
                  </w:pPr>
                  <w:r>
                    <w:rPr>
                      <w:rFonts w:cs="Arial"/>
                      <w:noProof/>
                    </w:rPr>
                    <w:t xml:space="preserve">Met vriendelijke groet, </w:t>
                  </w:r>
                </w:p>
              </w:tc>
              <w:tc>
                <w:tcPr>
                  <w:tcW w:w="0" w:type="auto"/>
                  <w:vMerge w:val="restart"/>
                  <w:noWrap/>
                  <w:hideMark/>
                </w:tcPr>
                <w:p w14:paraId="71F3B27C" w14:textId="77777777" w:rsidR="007F167F" w:rsidRDefault="007F167F" w:rsidP="007F167F">
                  <w:pPr>
                    <w:rPr>
                      <w:rFonts w:cs="Arial"/>
                      <w:noProof/>
                    </w:rPr>
                  </w:pPr>
                </w:p>
              </w:tc>
            </w:tr>
            <w:tr w:rsidR="007F167F" w14:paraId="024F7F34" w14:textId="77777777" w:rsidTr="007F167F">
              <w:trPr>
                <w:trHeight w:val="15"/>
                <w:tblCellSpacing w:w="0" w:type="dxa"/>
              </w:trPr>
              <w:tc>
                <w:tcPr>
                  <w:tcW w:w="0" w:type="auto"/>
                  <w:noWrap/>
                  <w:hideMark/>
                </w:tcPr>
                <w:p w14:paraId="56ECC64E" w14:textId="77777777" w:rsidR="007F167F" w:rsidRDefault="007F167F" w:rsidP="007F167F"/>
              </w:tc>
              <w:tc>
                <w:tcPr>
                  <w:tcW w:w="9000" w:type="dxa"/>
                  <w:noWrap/>
                  <w:hideMark/>
                </w:tcPr>
                <w:p w14:paraId="5480892F" w14:textId="77777777" w:rsidR="007F167F" w:rsidRDefault="007F167F" w:rsidP="007F167F">
                  <w:pPr>
                    <w:rPr>
                      <w:rFonts w:ascii="Calibri" w:hAnsi="Calibri" w:cs="Calibri"/>
                      <w:noProof/>
                      <w:sz w:val="22"/>
                      <w:szCs w:val="22"/>
                    </w:rPr>
                  </w:pPr>
                  <w:r>
                    <w:rPr>
                      <w:rFonts w:cs="Arial"/>
                      <w:b/>
                      <w:bCs/>
                      <w:noProof/>
                      <w:sz w:val="18"/>
                      <w:szCs w:val="18"/>
                    </w:rPr>
                    <w:t xml:space="preserve">Miranda Bruins </w:t>
                  </w:r>
                  <w:r>
                    <w:rPr>
                      <w:rFonts w:cs="Arial"/>
                      <w:noProof/>
                      <w:sz w:val="18"/>
                      <w:szCs w:val="18"/>
                    </w:rPr>
                    <w:t>| Tendermanager | Procurement</w:t>
                  </w:r>
                </w:p>
              </w:tc>
              <w:tc>
                <w:tcPr>
                  <w:tcW w:w="0" w:type="auto"/>
                  <w:vAlign w:val="center"/>
                  <w:hideMark/>
                </w:tcPr>
                <w:p w14:paraId="621BAAA9" w14:textId="77777777" w:rsidR="007F167F" w:rsidRDefault="007F167F" w:rsidP="007F167F">
                  <w:pPr>
                    <w:rPr>
                      <w:rFonts w:ascii="Calibri" w:hAnsi="Calibri" w:cs="Calibri"/>
                      <w:noProof/>
                    </w:rPr>
                  </w:pPr>
                </w:p>
              </w:tc>
              <w:tc>
                <w:tcPr>
                  <w:tcW w:w="0" w:type="auto"/>
                  <w:vAlign w:val="center"/>
                  <w:hideMark/>
                </w:tcPr>
                <w:p w14:paraId="5A6F0663" w14:textId="77777777" w:rsidR="007F167F" w:rsidRDefault="007F167F" w:rsidP="007F167F"/>
              </w:tc>
              <w:tc>
                <w:tcPr>
                  <w:tcW w:w="0" w:type="auto"/>
                  <w:vMerge/>
                  <w:vAlign w:val="center"/>
                  <w:hideMark/>
                </w:tcPr>
                <w:p w14:paraId="7054DA81" w14:textId="77777777" w:rsidR="007F167F" w:rsidRDefault="007F167F" w:rsidP="007F167F">
                  <w:pPr>
                    <w:rPr>
                      <w:rFonts w:cs="Arial"/>
                      <w:noProof/>
                    </w:rPr>
                  </w:pPr>
                </w:p>
              </w:tc>
            </w:tr>
            <w:tr w:rsidR="007F167F" w14:paraId="574C2D89" w14:textId="77777777" w:rsidTr="007F167F">
              <w:trPr>
                <w:trHeight w:val="15"/>
                <w:tblCellSpacing w:w="0" w:type="dxa"/>
              </w:trPr>
              <w:tc>
                <w:tcPr>
                  <w:tcW w:w="0" w:type="auto"/>
                  <w:noWrap/>
                  <w:hideMark/>
                </w:tcPr>
                <w:p w14:paraId="3ECF9694" w14:textId="77777777" w:rsidR="007F167F" w:rsidRDefault="007F167F" w:rsidP="007F167F"/>
              </w:tc>
              <w:tc>
                <w:tcPr>
                  <w:tcW w:w="0" w:type="auto"/>
                  <w:gridSpan w:val="3"/>
                  <w:noWrap/>
                  <w:hideMark/>
                </w:tcPr>
                <w:p w14:paraId="3CD07772" w14:textId="77777777" w:rsidR="007F167F" w:rsidRDefault="007F167F" w:rsidP="007F167F">
                  <w:pPr>
                    <w:rPr>
                      <w:rFonts w:cs="Arial"/>
                      <w:noProof/>
                      <w:sz w:val="18"/>
                      <w:szCs w:val="18"/>
                    </w:rPr>
                  </w:pPr>
                  <w:r>
                    <w:rPr>
                      <w:rFonts w:cs="Arial"/>
                      <w:noProof/>
                      <w:sz w:val="18"/>
                      <w:szCs w:val="18"/>
                    </w:rPr>
                    <w:t xml:space="preserve">06 29 59 8029 | www.prorail.nl </w:t>
                  </w:r>
                </w:p>
              </w:tc>
              <w:tc>
                <w:tcPr>
                  <w:tcW w:w="0" w:type="auto"/>
                  <w:vMerge/>
                  <w:vAlign w:val="center"/>
                  <w:hideMark/>
                </w:tcPr>
                <w:p w14:paraId="24832C6E" w14:textId="77777777" w:rsidR="007F167F" w:rsidRDefault="007F167F" w:rsidP="007F167F">
                  <w:pPr>
                    <w:rPr>
                      <w:rFonts w:cs="Arial"/>
                      <w:noProof/>
                    </w:rPr>
                  </w:pPr>
                </w:p>
              </w:tc>
            </w:tr>
            <w:tr w:rsidR="007F167F" w14:paraId="5D062A61" w14:textId="77777777" w:rsidTr="007F167F">
              <w:trPr>
                <w:trHeight w:val="15"/>
                <w:tblCellSpacing w:w="0" w:type="dxa"/>
              </w:trPr>
              <w:tc>
                <w:tcPr>
                  <w:tcW w:w="0" w:type="auto"/>
                  <w:noWrap/>
                  <w:hideMark/>
                </w:tcPr>
                <w:p w14:paraId="207BB5BE" w14:textId="77777777" w:rsidR="007F167F" w:rsidRDefault="007F167F" w:rsidP="007F167F">
                  <w:pPr>
                    <w:rPr>
                      <w:rFonts w:cs="Arial"/>
                      <w:noProof/>
                      <w:sz w:val="18"/>
                      <w:szCs w:val="18"/>
                    </w:rPr>
                  </w:pPr>
                </w:p>
              </w:tc>
              <w:tc>
                <w:tcPr>
                  <w:tcW w:w="0" w:type="auto"/>
                  <w:gridSpan w:val="3"/>
                  <w:noWrap/>
                </w:tcPr>
                <w:p w14:paraId="44F7ECC0" w14:textId="77777777" w:rsidR="007F167F" w:rsidRDefault="007F167F" w:rsidP="007F167F">
                  <w:pPr>
                    <w:rPr>
                      <w:rFonts w:cs="Arial"/>
                      <w:noProof/>
                      <w:sz w:val="18"/>
                      <w:szCs w:val="18"/>
                    </w:rPr>
                  </w:pPr>
                  <w:r>
                    <w:rPr>
                      <w:rFonts w:cs="Arial"/>
                      <w:noProof/>
                      <w:sz w:val="18"/>
                      <w:szCs w:val="18"/>
                    </w:rPr>
                    <w:t xml:space="preserve">De Inktpot H 3.16, Moreelsepark 3, 3511 EP Utrecht | Postbus 2038, 3500 GA Utrecht </w:t>
                  </w:r>
                </w:p>
                <w:p w14:paraId="76425A76" w14:textId="77777777" w:rsidR="007F167F" w:rsidRDefault="007F167F" w:rsidP="007F167F">
                  <w:pPr>
                    <w:rPr>
                      <w:rFonts w:cs="Arial"/>
                      <w:noProof/>
                      <w:sz w:val="18"/>
                      <w:szCs w:val="18"/>
                    </w:rPr>
                  </w:pPr>
                </w:p>
                <w:p w14:paraId="6A956377" w14:textId="54B38A80" w:rsidR="007F167F" w:rsidRDefault="007F167F" w:rsidP="007F167F">
                  <w:pPr>
                    <w:rPr>
                      <w:rFonts w:cs="Arial"/>
                      <w:noProof/>
                      <w:sz w:val="18"/>
                      <w:szCs w:val="18"/>
                    </w:rPr>
                  </w:pPr>
                  <w:r>
                    <w:rPr>
                      <w:rFonts w:cs="Arial"/>
                      <w:noProof/>
                      <w:sz w:val="18"/>
                      <w:szCs w:val="18"/>
                    </w:rPr>
                    <w:t xml:space="preserve">Op woensdag  </w:t>
                  </w:r>
                  <w:r w:rsidR="001C081C">
                    <w:rPr>
                      <w:rFonts w:cs="Arial"/>
                      <w:noProof/>
                      <w:sz w:val="18"/>
                      <w:szCs w:val="18"/>
                    </w:rPr>
                    <w:t xml:space="preserve">en vrijdagen </w:t>
                  </w:r>
                  <w:r>
                    <w:rPr>
                      <w:rFonts w:cs="Arial"/>
                      <w:noProof/>
                      <w:sz w:val="18"/>
                      <w:szCs w:val="18"/>
                    </w:rPr>
                    <w:t>niet aanwezig</w:t>
                  </w:r>
                </w:p>
              </w:tc>
              <w:tc>
                <w:tcPr>
                  <w:tcW w:w="0" w:type="auto"/>
                  <w:vMerge/>
                  <w:vAlign w:val="center"/>
                  <w:hideMark/>
                </w:tcPr>
                <w:p w14:paraId="0015BD27" w14:textId="77777777" w:rsidR="007F167F" w:rsidRDefault="007F167F" w:rsidP="007F167F">
                  <w:pPr>
                    <w:rPr>
                      <w:rFonts w:cs="Arial"/>
                      <w:noProof/>
                    </w:rPr>
                  </w:pPr>
                </w:p>
              </w:tc>
            </w:tr>
          </w:tbl>
          <w:p w14:paraId="5094A155" w14:textId="75CDC0A6" w:rsidR="007F167F" w:rsidRDefault="007F167F" w:rsidP="007F167F">
            <w:pPr>
              <w:rPr>
                <w:rFonts w:asciiTheme="minorHAnsi" w:eastAsiaTheme="minorEastAsia" w:hAnsiTheme="minorHAnsi" w:cstheme="minorBidi"/>
                <w:noProof/>
                <w:sz w:val="22"/>
                <w:szCs w:val="22"/>
              </w:rPr>
            </w:pPr>
            <w:r>
              <w:rPr>
                <w:noProof/>
                <w:color w:val="0000FF"/>
              </w:rPr>
              <w:drawing>
                <wp:inline distT="0" distB="0" distL="0" distR="0" wp14:anchorId="18878B30" wp14:editId="6871EE3E">
                  <wp:extent cx="5237480" cy="1287780"/>
                  <wp:effectExtent l="0" t="0" r="1270" b="7620"/>
                  <wp:docPr id="2" name="Afbeelding 2" descr="C:\Program Files (x86)\RES Software\Workspace Manager\Data\DBCache\Resources\custom_resources\EmailHandtekening\PR_CS_LOGO1_SCHERM_600PXv2.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RES Software\Workspace Manager\Data\DBCache\Resources\custom_resources\EmailHandtekening\PR_CS_LOGO1_SCHERM_600PXv2.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237480" cy="1287780"/>
                          </a:xfrm>
                          <a:prstGeom prst="rect">
                            <a:avLst/>
                          </a:prstGeom>
                          <a:noFill/>
                          <a:ln>
                            <a:noFill/>
                          </a:ln>
                        </pic:spPr>
                      </pic:pic>
                    </a:graphicData>
                  </a:graphic>
                </wp:inline>
              </w:drawing>
            </w:r>
          </w:p>
          <w:tbl>
            <w:tblPr>
              <w:tblW w:w="9067" w:type="dxa"/>
              <w:tblInd w:w="8" w:type="dxa"/>
              <w:tblCellMar>
                <w:left w:w="0" w:type="dxa"/>
                <w:right w:w="0" w:type="dxa"/>
              </w:tblCellMar>
              <w:tblLook w:val="0000" w:firstRow="0" w:lastRow="0" w:firstColumn="0" w:lastColumn="0" w:noHBand="0" w:noVBand="0"/>
            </w:tblPr>
            <w:tblGrid>
              <w:gridCol w:w="5075"/>
              <w:gridCol w:w="20"/>
              <w:gridCol w:w="2835"/>
              <w:gridCol w:w="142"/>
              <w:gridCol w:w="995"/>
            </w:tblGrid>
            <w:tr w:rsidR="00C40273" w:rsidRPr="008064D1" w14:paraId="6E3602C0" w14:textId="77777777" w:rsidTr="00A97923">
              <w:trPr>
                <w:trHeight w:hRule="exact" w:val="240"/>
              </w:trPr>
              <w:tc>
                <w:tcPr>
                  <w:tcW w:w="5075" w:type="dxa"/>
                  <w:vAlign w:val="bottom"/>
                </w:tcPr>
                <w:p w14:paraId="1EF0F7CC" w14:textId="77777777" w:rsidR="00C40273" w:rsidRPr="008064D1" w:rsidRDefault="00C40273" w:rsidP="007F167F"/>
              </w:tc>
              <w:tc>
                <w:tcPr>
                  <w:tcW w:w="20" w:type="dxa"/>
                  <w:vAlign w:val="bottom"/>
                </w:tcPr>
                <w:p w14:paraId="1D5F0289" w14:textId="77777777" w:rsidR="00C40273" w:rsidRPr="008064D1" w:rsidRDefault="00C40273" w:rsidP="00C40273">
                  <w:pPr>
                    <w:pStyle w:val="Plattetekst"/>
                  </w:pPr>
                </w:p>
              </w:tc>
              <w:tc>
                <w:tcPr>
                  <w:tcW w:w="2835" w:type="dxa"/>
                  <w:vAlign w:val="bottom"/>
                </w:tcPr>
                <w:p w14:paraId="60F108CD" w14:textId="77777777" w:rsidR="00C40273" w:rsidRPr="008064D1" w:rsidRDefault="00C40273" w:rsidP="00C40273">
                  <w:pPr>
                    <w:pStyle w:val="Plattetekst"/>
                  </w:pPr>
                </w:p>
              </w:tc>
              <w:tc>
                <w:tcPr>
                  <w:tcW w:w="142" w:type="dxa"/>
                  <w:vAlign w:val="bottom"/>
                </w:tcPr>
                <w:p w14:paraId="19EB81CF" w14:textId="77777777" w:rsidR="00C40273" w:rsidRPr="008064D1" w:rsidRDefault="00C40273" w:rsidP="00C40273">
                  <w:pPr>
                    <w:pStyle w:val="Plattetekst"/>
                  </w:pPr>
                </w:p>
              </w:tc>
              <w:tc>
                <w:tcPr>
                  <w:tcW w:w="995" w:type="dxa"/>
                  <w:vAlign w:val="bottom"/>
                </w:tcPr>
                <w:p w14:paraId="7ADF93CC" w14:textId="77777777" w:rsidR="00C40273" w:rsidRPr="008064D1" w:rsidRDefault="00C40273" w:rsidP="00C40273">
                  <w:pPr>
                    <w:pStyle w:val="Plattetekst"/>
                  </w:pPr>
                </w:p>
              </w:tc>
            </w:tr>
            <w:tr w:rsidR="00C40273" w:rsidRPr="008064D1" w14:paraId="7379EEAA" w14:textId="77777777" w:rsidTr="00A97923">
              <w:trPr>
                <w:trHeight w:hRule="exact" w:val="240"/>
              </w:trPr>
              <w:tc>
                <w:tcPr>
                  <w:tcW w:w="5075" w:type="dxa"/>
                  <w:vAlign w:val="bottom"/>
                </w:tcPr>
                <w:p w14:paraId="29147384" w14:textId="77777777" w:rsidR="00C40273" w:rsidRPr="008064D1" w:rsidRDefault="00C40273" w:rsidP="00C40273">
                  <w:pPr>
                    <w:pStyle w:val="Plattetekst"/>
                  </w:pPr>
                </w:p>
              </w:tc>
              <w:tc>
                <w:tcPr>
                  <w:tcW w:w="20" w:type="dxa"/>
                  <w:vAlign w:val="bottom"/>
                </w:tcPr>
                <w:p w14:paraId="10A05ADC" w14:textId="77777777" w:rsidR="00C40273" w:rsidRPr="008064D1" w:rsidRDefault="00C40273" w:rsidP="00C40273">
                  <w:pPr>
                    <w:pStyle w:val="Plattetekst"/>
                  </w:pPr>
                </w:p>
              </w:tc>
              <w:tc>
                <w:tcPr>
                  <w:tcW w:w="2835" w:type="dxa"/>
                  <w:vAlign w:val="bottom"/>
                </w:tcPr>
                <w:p w14:paraId="72CA5D78" w14:textId="77777777" w:rsidR="00C40273" w:rsidRPr="008064D1" w:rsidRDefault="00C40273" w:rsidP="00C40273">
                  <w:pPr>
                    <w:pStyle w:val="Plattetekst"/>
                  </w:pPr>
                </w:p>
              </w:tc>
              <w:tc>
                <w:tcPr>
                  <w:tcW w:w="142" w:type="dxa"/>
                  <w:vAlign w:val="bottom"/>
                </w:tcPr>
                <w:p w14:paraId="5870C399" w14:textId="77777777" w:rsidR="00C40273" w:rsidRPr="008064D1" w:rsidRDefault="00C40273" w:rsidP="00C40273">
                  <w:pPr>
                    <w:pStyle w:val="Plattetekst"/>
                  </w:pPr>
                </w:p>
              </w:tc>
              <w:tc>
                <w:tcPr>
                  <w:tcW w:w="995" w:type="dxa"/>
                  <w:vAlign w:val="bottom"/>
                </w:tcPr>
                <w:p w14:paraId="790C99EC" w14:textId="77777777" w:rsidR="00C40273" w:rsidRPr="008064D1" w:rsidRDefault="00C40273" w:rsidP="00C40273">
                  <w:pPr>
                    <w:pStyle w:val="Plattetekst"/>
                  </w:pPr>
                </w:p>
              </w:tc>
            </w:tr>
            <w:tr w:rsidR="00C40273" w:rsidRPr="008064D1" w14:paraId="0B2D09B7" w14:textId="77777777" w:rsidTr="00A97923">
              <w:trPr>
                <w:trHeight w:hRule="exact" w:val="240"/>
              </w:trPr>
              <w:tc>
                <w:tcPr>
                  <w:tcW w:w="5075" w:type="dxa"/>
                  <w:vAlign w:val="bottom"/>
                </w:tcPr>
                <w:p w14:paraId="27C5DA62" w14:textId="253692E3" w:rsidR="007F167F" w:rsidRPr="008064D1" w:rsidRDefault="007F167F" w:rsidP="00C40273">
                  <w:pPr>
                    <w:pStyle w:val="Plattetekst"/>
                  </w:pPr>
                </w:p>
              </w:tc>
              <w:tc>
                <w:tcPr>
                  <w:tcW w:w="20" w:type="dxa"/>
                  <w:vAlign w:val="bottom"/>
                </w:tcPr>
                <w:p w14:paraId="6C57A75C" w14:textId="77777777" w:rsidR="00C40273" w:rsidRPr="008064D1" w:rsidRDefault="00C40273" w:rsidP="00C40273">
                  <w:pPr>
                    <w:pStyle w:val="Plattetekst"/>
                  </w:pPr>
                </w:p>
              </w:tc>
              <w:tc>
                <w:tcPr>
                  <w:tcW w:w="2835" w:type="dxa"/>
                  <w:vAlign w:val="bottom"/>
                </w:tcPr>
                <w:p w14:paraId="79BC5261" w14:textId="77777777" w:rsidR="00C40273" w:rsidRPr="008064D1" w:rsidRDefault="00C40273" w:rsidP="00C40273">
                  <w:pPr>
                    <w:pStyle w:val="Plattetekst"/>
                  </w:pPr>
                </w:p>
              </w:tc>
              <w:tc>
                <w:tcPr>
                  <w:tcW w:w="142" w:type="dxa"/>
                  <w:vAlign w:val="bottom"/>
                </w:tcPr>
                <w:p w14:paraId="48B14B0C" w14:textId="77777777" w:rsidR="00C40273" w:rsidRPr="008064D1" w:rsidRDefault="00C40273" w:rsidP="00C40273">
                  <w:pPr>
                    <w:pStyle w:val="Plattetekst"/>
                  </w:pPr>
                </w:p>
              </w:tc>
              <w:tc>
                <w:tcPr>
                  <w:tcW w:w="995" w:type="dxa"/>
                  <w:vAlign w:val="bottom"/>
                </w:tcPr>
                <w:p w14:paraId="5498F648" w14:textId="77777777" w:rsidR="00C40273" w:rsidRPr="008064D1" w:rsidRDefault="00C40273" w:rsidP="00C40273">
                  <w:pPr>
                    <w:pStyle w:val="Plattetekst"/>
                  </w:pPr>
                </w:p>
              </w:tc>
            </w:tr>
            <w:tr w:rsidR="00C40273" w:rsidRPr="008064D1" w14:paraId="17ABBA0F" w14:textId="77777777" w:rsidTr="00A97923">
              <w:trPr>
                <w:trHeight w:hRule="exact" w:val="240"/>
              </w:trPr>
              <w:tc>
                <w:tcPr>
                  <w:tcW w:w="5075" w:type="dxa"/>
                  <w:vAlign w:val="bottom"/>
                </w:tcPr>
                <w:p w14:paraId="59DA77FD" w14:textId="77777777" w:rsidR="00C40273" w:rsidRPr="008064D1" w:rsidRDefault="00C40273" w:rsidP="00C40273">
                  <w:pPr>
                    <w:pStyle w:val="Plattetekst"/>
                  </w:pPr>
                </w:p>
              </w:tc>
              <w:tc>
                <w:tcPr>
                  <w:tcW w:w="20" w:type="dxa"/>
                  <w:vAlign w:val="bottom"/>
                </w:tcPr>
                <w:p w14:paraId="2D39FBD4" w14:textId="77777777" w:rsidR="00C40273" w:rsidRPr="008064D1" w:rsidRDefault="00C40273" w:rsidP="00C40273">
                  <w:pPr>
                    <w:pStyle w:val="Plattetekst"/>
                  </w:pPr>
                </w:p>
              </w:tc>
              <w:tc>
                <w:tcPr>
                  <w:tcW w:w="2835" w:type="dxa"/>
                  <w:vAlign w:val="bottom"/>
                </w:tcPr>
                <w:p w14:paraId="247EC278" w14:textId="77777777" w:rsidR="00C40273" w:rsidRPr="008064D1" w:rsidRDefault="00C40273" w:rsidP="00C40273">
                  <w:pPr>
                    <w:pStyle w:val="Plattetekst"/>
                  </w:pPr>
                </w:p>
              </w:tc>
              <w:tc>
                <w:tcPr>
                  <w:tcW w:w="142" w:type="dxa"/>
                  <w:vAlign w:val="bottom"/>
                </w:tcPr>
                <w:p w14:paraId="2DF72FE4" w14:textId="77777777" w:rsidR="00C40273" w:rsidRPr="008064D1" w:rsidRDefault="00C40273" w:rsidP="00C40273">
                  <w:pPr>
                    <w:pStyle w:val="Plattetekst"/>
                  </w:pPr>
                </w:p>
              </w:tc>
              <w:tc>
                <w:tcPr>
                  <w:tcW w:w="995" w:type="dxa"/>
                  <w:vAlign w:val="bottom"/>
                </w:tcPr>
                <w:p w14:paraId="7EF4FD70" w14:textId="77777777" w:rsidR="00C40273" w:rsidRPr="008064D1" w:rsidRDefault="00C40273" w:rsidP="00C40273">
                  <w:pPr>
                    <w:pStyle w:val="Plattetekst"/>
                  </w:pPr>
                </w:p>
              </w:tc>
            </w:tr>
            <w:tr w:rsidR="00C40273" w:rsidRPr="008064D1" w14:paraId="7F6A7858" w14:textId="77777777" w:rsidTr="00A97923">
              <w:trPr>
                <w:trHeight w:hRule="exact" w:val="240"/>
              </w:trPr>
              <w:tc>
                <w:tcPr>
                  <w:tcW w:w="5075" w:type="dxa"/>
                  <w:vAlign w:val="bottom"/>
                </w:tcPr>
                <w:p w14:paraId="320D9B68" w14:textId="77777777" w:rsidR="00A84F45" w:rsidRPr="008064D1" w:rsidRDefault="00A84F45" w:rsidP="00C40273">
                  <w:pPr>
                    <w:pStyle w:val="Plattetekst"/>
                  </w:pPr>
                </w:p>
              </w:tc>
              <w:tc>
                <w:tcPr>
                  <w:tcW w:w="20" w:type="dxa"/>
                  <w:vAlign w:val="bottom"/>
                </w:tcPr>
                <w:p w14:paraId="4F0FA2F9" w14:textId="77777777" w:rsidR="00C40273" w:rsidRPr="008064D1" w:rsidRDefault="00C40273" w:rsidP="00C40273">
                  <w:pPr>
                    <w:pStyle w:val="Plattetekst"/>
                  </w:pPr>
                </w:p>
              </w:tc>
              <w:tc>
                <w:tcPr>
                  <w:tcW w:w="2835" w:type="dxa"/>
                  <w:vAlign w:val="bottom"/>
                </w:tcPr>
                <w:p w14:paraId="25EBFB28" w14:textId="77777777" w:rsidR="00C40273" w:rsidRPr="008064D1" w:rsidRDefault="00C40273" w:rsidP="00C40273">
                  <w:pPr>
                    <w:pStyle w:val="Plattetekst"/>
                  </w:pPr>
                </w:p>
              </w:tc>
              <w:tc>
                <w:tcPr>
                  <w:tcW w:w="142" w:type="dxa"/>
                  <w:vAlign w:val="bottom"/>
                </w:tcPr>
                <w:p w14:paraId="690EF90F" w14:textId="77777777" w:rsidR="00C40273" w:rsidRPr="008064D1" w:rsidRDefault="00C40273" w:rsidP="00C40273">
                  <w:pPr>
                    <w:pStyle w:val="Plattetekst"/>
                  </w:pPr>
                </w:p>
              </w:tc>
              <w:tc>
                <w:tcPr>
                  <w:tcW w:w="995" w:type="dxa"/>
                  <w:vAlign w:val="bottom"/>
                </w:tcPr>
                <w:p w14:paraId="7E7591E2" w14:textId="77777777" w:rsidR="00C40273" w:rsidRPr="008064D1" w:rsidRDefault="00C40273" w:rsidP="00C40273">
                  <w:pPr>
                    <w:pStyle w:val="Plattetekst"/>
                  </w:pPr>
                </w:p>
              </w:tc>
            </w:tr>
            <w:tr w:rsidR="00C40273" w:rsidRPr="008064D1" w14:paraId="2D4DF144" w14:textId="77777777" w:rsidTr="00A97923">
              <w:trPr>
                <w:trHeight w:hRule="exact" w:val="240"/>
              </w:trPr>
              <w:tc>
                <w:tcPr>
                  <w:tcW w:w="5075" w:type="dxa"/>
                  <w:vAlign w:val="bottom"/>
                </w:tcPr>
                <w:p w14:paraId="3297C1E1" w14:textId="77777777" w:rsidR="00C40273" w:rsidRPr="008064D1" w:rsidRDefault="00C40273" w:rsidP="00C40273">
                  <w:pPr>
                    <w:pStyle w:val="Plattetekst"/>
                  </w:pPr>
                </w:p>
              </w:tc>
              <w:tc>
                <w:tcPr>
                  <w:tcW w:w="20" w:type="dxa"/>
                  <w:vAlign w:val="bottom"/>
                </w:tcPr>
                <w:p w14:paraId="02F59C99" w14:textId="77777777" w:rsidR="00C40273" w:rsidRPr="008064D1" w:rsidRDefault="00C40273" w:rsidP="00C40273">
                  <w:pPr>
                    <w:pStyle w:val="Plattetekst"/>
                  </w:pPr>
                </w:p>
              </w:tc>
              <w:tc>
                <w:tcPr>
                  <w:tcW w:w="2835" w:type="dxa"/>
                  <w:vAlign w:val="bottom"/>
                </w:tcPr>
                <w:p w14:paraId="2385547A" w14:textId="77777777" w:rsidR="00C40273" w:rsidRPr="008064D1" w:rsidRDefault="00C40273" w:rsidP="00C40273">
                  <w:pPr>
                    <w:pStyle w:val="Plattetekst"/>
                  </w:pPr>
                </w:p>
              </w:tc>
              <w:tc>
                <w:tcPr>
                  <w:tcW w:w="142" w:type="dxa"/>
                  <w:vAlign w:val="bottom"/>
                </w:tcPr>
                <w:p w14:paraId="4D069D52" w14:textId="77777777" w:rsidR="00C40273" w:rsidRPr="008064D1" w:rsidRDefault="00C40273" w:rsidP="00C40273">
                  <w:pPr>
                    <w:pStyle w:val="Plattetekst"/>
                  </w:pPr>
                </w:p>
              </w:tc>
              <w:tc>
                <w:tcPr>
                  <w:tcW w:w="995" w:type="dxa"/>
                  <w:vAlign w:val="bottom"/>
                </w:tcPr>
                <w:p w14:paraId="11CE2AD5" w14:textId="77777777" w:rsidR="00C40273" w:rsidRPr="008064D1" w:rsidRDefault="00C40273" w:rsidP="00C40273">
                  <w:pPr>
                    <w:pStyle w:val="Plattetekst"/>
                  </w:pPr>
                </w:p>
              </w:tc>
            </w:tr>
          </w:tbl>
          <w:p w14:paraId="222D86E9" w14:textId="77777777" w:rsidR="00256842" w:rsidRPr="00256842" w:rsidRDefault="00256842" w:rsidP="00DE6345"/>
        </w:tc>
      </w:tr>
      <w:tr w:rsidR="007B4D07" w:rsidRPr="00897D8D" w14:paraId="2ED93C4D" w14:textId="77777777" w:rsidTr="00897D8D">
        <w:tc>
          <w:tcPr>
            <w:tcW w:w="9500" w:type="dxa"/>
          </w:tcPr>
          <w:p w14:paraId="7B275448" w14:textId="77777777" w:rsidR="007B4D07" w:rsidRPr="00572E6B" w:rsidRDefault="007B4D07" w:rsidP="00044C68">
            <w:pPr>
              <w:rPr>
                <w:rFonts w:cs="Arial"/>
                <w:b/>
              </w:rPr>
            </w:pPr>
          </w:p>
        </w:tc>
      </w:tr>
    </w:tbl>
    <w:p w14:paraId="5EEB3069" w14:textId="5A847D3A" w:rsidR="002655C6" w:rsidRPr="002655C6" w:rsidRDefault="002655C6" w:rsidP="00B826F7">
      <w:pPr>
        <w:rPr>
          <w:rFonts w:cs="Arial"/>
          <w:u w:val="single"/>
        </w:rPr>
      </w:pPr>
      <w:r w:rsidRPr="002655C6">
        <w:rPr>
          <w:rFonts w:cs="Arial"/>
          <w:u w:val="single"/>
        </w:rPr>
        <w:t>Bijlage</w:t>
      </w:r>
      <w:r w:rsidR="00B90C6B">
        <w:rPr>
          <w:rFonts w:cs="Arial"/>
          <w:u w:val="single"/>
        </w:rPr>
        <w:t>n</w:t>
      </w:r>
      <w:r w:rsidRPr="002655C6">
        <w:rPr>
          <w:rFonts w:cs="Arial"/>
          <w:u w:val="single"/>
        </w:rPr>
        <w:t>:</w:t>
      </w:r>
    </w:p>
    <w:p w14:paraId="2D2CF650" w14:textId="3A67B3D4" w:rsidR="002655C6" w:rsidRDefault="002655C6" w:rsidP="002655C6">
      <w:pPr>
        <w:pStyle w:val="Lijstalinea"/>
        <w:numPr>
          <w:ilvl w:val="0"/>
          <w:numId w:val="4"/>
        </w:numPr>
      </w:pPr>
      <w:r w:rsidRPr="002655C6">
        <w:t>Factsheet</w:t>
      </w:r>
      <w:r w:rsidR="00DE4A7D">
        <w:t xml:space="preserve"> v</w:t>
      </w:r>
      <w:r w:rsidR="00A703A9">
        <w:t>4</w:t>
      </w:r>
      <w:r w:rsidR="00DE4A7D">
        <w:t>.0</w:t>
      </w:r>
    </w:p>
    <w:p w14:paraId="6A384AF0" w14:textId="4BDF3D57" w:rsidR="00B90C6B" w:rsidRDefault="003A4C94" w:rsidP="002655C6">
      <w:pPr>
        <w:pStyle w:val="Lijstalinea"/>
        <w:numPr>
          <w:ilvl w:val="0"/>
          <w:numId w:val="4"/>
        </w:numPr>
      </w:pPr>
      <w:r>
        <w:t>Selectieleidraad</w:t>
      </w:r>
    </w:p>
    <w:p w14:paraId="4E411A9B" w14:textId="07E14114" w:rsidR="003A4C94" w:rsidRDefault="003A4C94" w:rsidP="002655C6">
      <w:pPr>
        <w:pStyle w:val="Lijstalinea"/>
        <w:numPr>
          <w:ilvl w:val="0"/>
          <w:numId w:val="4"/>
        </w:numPr>
      </w:pPr>
      <w:r>
        <w:t>Selectieleidraad bijlagen</w:t>
      </w:r>
    </w:p>
    <w:p w14:paraId="678A5715" w14:textId="4EF60C46" w:rsidR="003A4C94" w:rsidRDefault="003A4C94" w:rsidP="002655C6">
      <w:pPr>
        <w:pStyle w:val="Lijstalinea"/>
        <w:numPr>
          <w:ilvl w:val="0"/>
          <w:numId w:val="4"/>
        </w:numPr>
      </w:pPr>
      <w:r>
        <w:t>UEA ProRail</w:t>
      </w:r>
    </w:p>
    <w:p w14:paraId="1F15EB6E" w14:textId="250C4917" w:rsidR="00076A5B" w:rsidRPr="002655C6" w:rsidRDefault="00076A5B" w:rsidP="007F167F">
      <w:pPr>
        <w:pStyle w:val="Lijstalinea"/>
      </w:pPr>
    </w:p>
    <w:p w14:paraId="30F22C5C" w14:textId="77777777" w:rsidR="00D84171" w:rsidRPr="00227149" w:rsidRDefault="00D84171" w:rsidP="001731EC">
      <w:pPr>
        <w:rPr>
          <w:rFonts w:cs="Arial"/>
        </w:rPr>
      </w:pPr>
    </w:p>
    <w:p w14:paraId="559CA255" w14:textId="77777777" w:rsidR="008671FD" w:rsidRPr="00227149" w:rsidRDefault="008671FD" w:rsidP="001731EC">
      <w:pPr>
        <w:rPr>
          <w:rFonts w:cs="Arial"/>
        </w:rPr>
      </w:pPr>
    </w:p>
    <w:sectPr w:rsidR="008671FD" w:rsidRPr="00227149" w:rsidSect="008E76C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40" w:right="1106" w:bottom="1440" w:left="1440" w:header="1077" w:footer="856" w:gutter="0"/>
      <w:paperSrc w:first="1016" w:other="100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68689" w14:textId="77777777" w:rsidR="002E37F0" w:rsidRDefault="002E37F0">
      <w:r>
        <w:separator/>
      </w:r>
    </w:p>
  </w:endnote>
  <w:endnote w:type="continuationSeparator" w:id="0">
    <w:p w14:paraId="75DB885F" w14:textId="77777777" w:rsidR="002E37F0" w:rsidRDefault="002E3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4D21" w14:textId="77777777" w:rsidR="00ED0F64" w:rsidRDefault="00ED0F6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A0" w:firstRow="1" w:lastRow="0" w:firstColumn="1" w:lastColumn="0" w:noHBand="0" w:noVBand="0"/>
    </w:tblPr>
    <w:tblGrid>
      <w:gridCol w:w="6876"/>
      <w:gridCol w:w="2220"/>
    </w:tblGrid>
    <w:tr w:rsidR="00D84171" w14:paraId="5521152F" w14:textId="77777777" w:rsidTr="00422F7B">
      <w:trPr>
        <w:trHeight w:hRule="exact" w:val="240"/>
      </w:trPr>
      <w:tc>
        <w:tcPr>
          <w:tcW w:w="6876" w:type="dxa"/>
        </w:tcPr>
        <w:p w14:paraId="2E4FBA71" w14:textId="77777777" w:rsidR="00D84171" w:rsidRDefault="00D84171" w:rsidP="00422F7B">
          <w:pPr>
            <w:pStyle w:val="Plattetekst"/>
          </w:pPr>
        </w:p>
      </w:tc>
      <w:tc>
        <w:tcPr>
          <w:tcW w:w="2220" w:type="dxa"/>
          <w:vAlign w:val="bottom"/>
        </w:tcPr>
        <w:p w14:paraId="43B05485" w14:textId="6AC4E0F9" w:rsidR="00D84171" w:rsidRPr="00D26C03" w:rsidRDefault="00D84171" w:rsidP="00422F7B">
          <w:pPr>
            <w:pStyle w:val="Voettekst"/>
            <w:jc w:val="right"/>
            <w:rPr>
              <w:rStyle w:val="Paginanummer"/>
              <w:sz w:val="14"/>
              <w:szCs w:val="14"/>
            </w:rPr>
          </w:pPr>
          <w:r w:rsidRPr="00D26C03">
            <w:rPr>
              <w:rStyle w:val="Paginanummer"/>
              <w:sz w:val="14"/>
              <w:szCs w:val="14"/>
            </w:rPr>
            <w:fldChar w:fldCharType="begin"/>
          </w:r>
          <w:r w:rsidRPr="00D26C03">
            <w:rPr>
              <w:rStyle w:val="Paginanummer"/>
              <w:sz w:val="14"/>
              <w:szCs w:val="14"/>
            </w:rPr>
            <w:instrText xml:space="preserve">PAGE  </w:instrText>
          </w:r>
          <w:r w:rsidRPr="00D26C03">
            <w:rPr>
              <w:rStyle w:val="Paginanummer"/>
              <w:sz w:val="14"/>
              <w:szCs w:val="14"/>
            </w:rPr>
            <w:fldChar w:fldCharType="separate"/>
          </w:r>
          <w:r w:rsidR="00C41240">
            <w:rPr>
              <w:rStyle w:val="Paginanummer"/>
              <w:noProof/>
              <w:sz w:val="14"/>
              <w:szCs w:val="14"/>
            </w:rPr>
            <w:t>2</w:t>
          </w:r>
          <w:r w:rsidRPr="00D26C03">
            <w:rPr>
              <w:rStyle w:val="Paginanummer"/>
              <w:sz w:val="14"/>
              <w:szCs w:val="14"/>
            </w:rPr>
            <w:fldChar w:fldCharType="end"/>
          </w:r>
        </w:p>
        <w:p w14:paraId="5EA7597E" w14:textId="77777777" w:rsidR="00D84171" w:rsidRDefault="00D84171" w:rsidP="00422F7B"/>
      </w:tc>
    </w:tr>
    <w:tr w:rsidR="00D84171" w14:paraId="2B635330" w14:textId="77777777" w:rsidTr="00422F7B">
      <w:trPr>
        <w:trHeight w:hRule="exact" w:val="240"/>
      </w:trPr>
      <w:tc>
        <w:tcPr>
          <w:tcW w:w="6876" w:type="dxa"/>
        </w:tcPr>
        <w:p w14:paraId="713680D1" w14:textId="77777777" w:rsidR="00D84171" w:rsidRDefault="00D84171" w:rsidP="00422F7B">
          <w:pPr>
            <w:pStyle w:val="Voettekst"/>
          </w:pPr>
        </w:p>
      </w:tc>
      <w:tc>
        <w:tcPr>
          <w:tcW w:w="2220" w:type="dxa"/>
          <w:vAlign w:val="bottom"/>
        </w:tcPr>
        <w:p w14:paraId="52F8BC79" w14:textId="77777777" w:rsidR="00D84171" w:rsidRDefault="00D84171" w:rsidP="00422F7B"/>
      </w:tc>
    </w:tr>
    <w:tr w:rsidR="00D84171" w14:paraId="71A8A167" w14:textId="77777777" w:rsidTr="00422F7B">
      <w:trPr>
        <w:trHeight w:hRule="exact" w:val="240"/>
      </w:trPr>
      <w:tc>
        <w:tcPr>
          <w:tcW w:w="6876" w:type="dxa"/>
        </w:tcPr>
        <w:p w14:paraId="1C7B1B20" w14:textId="77777777" w:rsidR="00D84171" w:rsidRDefault="00D84171" w:rsidP="00422F7B">
          <w:pPr>
            <w:pStyle w:val="Voettekst"/>
          </w:pPr>
        </w:p>
      </w:tc>
      <w:tc>
        <w:tcPr>
          <w:tcW w:w="2220" w:type="dxa"/>
          <w:vAlign w:val="bottom"/>
        </w:tcPr>
        <w:p w14:paraId="39CC676D" w14:textId="77777777" w:rsidR="00D84171" w:rsidRDefault="00D84171" w:rsidP="00422F7B"/>
      </w:tc>
    </w:tr>
  </w:tbl>
  <w:p w14:paraId="6D44E054" w14:textId="77777777" w:rsidR="00D84171" w:rsidRDefault="00D84171" w:rsidP="00AB292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04DE" w14:textId="77777777" w:rsidR="00ED0F64" w:rsidRDefault="00ED0F6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78900" w14:textId="77777777" w:rsidR="002E37F0" w:rsidRDefault="002E37F0">
      <w:r>
        <w:separator/>
      </w:r>
    </w:p>
  </w:footnote>
  <w:footnote w:type="continuationSeparator" w:id="0">
    <w:p w14:paraId="1F2C2000" w14:textId="77777777" w:rsidR="002E37F0" w:rsidRDefault="002E3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E34B" w14:textId="77777777" w:rsidR="00ED0F64" w:rsidRDefault="00ED0F6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823AF" w14:textId="77777777" w:rsidR="00ED0F64" w:rsidRDefault="00ED0F6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BC298" w14:textId="77777777" w:rsidR="00D84171" w:rsidRPr="00227149" w:rsidRDefault="00D84171" w:rsidP="00D84171">
    <w:pPr>
      <w:rPr>
        <w:rFonts w:cs="Arial"/>
      </w:rPr>
    </w:pPr>
  </w:p>
  <w:p w14:paraId="1DD4FB37" w14:textId="77777777" w:rsidR="00D84171" w:rsidRPr="00227149" w:rsidRDefault="00D84171" w:rsidP="00D84171">
    <w:pPr>
      <w:rPr>
        <w:rFonts w:cs="Arial"/>
      </w:rPr>
    </w:pPr>
  </w:p>
  <w:tbl>
    <w:tblPr>
      <w:tblW w:w="9498" w:type="dxa"/>
      <w:tblLayout w:type="fixed"/>
      <w:tblCellMar>
        <w:left w:w="0" w:type="dxa"/>
        <w:right w:w="0" w:type="dxa"/>
      </w:tblCellMar>
      <w:tblLook w:val="01E0" w:firstRow="1" w:lastRow="1" w:firstColumn="1" w:lastColumn="1" w:noHBand="0" w:noVBand="0"/>
    </w:tblPr>
    <w:tblGrid>
      <w:gridCol w:w="1134"/>
      <w:gridCol w:w="5959"/>
      <w:gridCol w:w="2405"/>
    </w:tblGrid>
    <w:tr w:rsidR="00D84171" w:rsidRPr="00227149" w14:paraId="098CE333" w14:textId="77777777" w:rsidTr="00BC5F78">
      <w:trPr>
        <w:trHeight w:hRule="exact" w:val="683"/>
      </w:trPr>
      <w:tc>
        <w:tcPr>
          <w:tcW w:w="7093" w:type="dxa"/>
          <w:gridSpan w:val="2"/>
        </w:tcPr>
        <w:p w14:paraId="0EB63716" w14:textId="77777777" w:rsidR="00D84171" w:rsidRPr="00227149" w:rsidRDefault="00D84171" w:rsidP="00422F7B">
          <w:pPr>
            <w:rPr>
              <w:rFonts w:cs="Arial"/>
              <w:kern w:val="20"/>
            </w:rPr>
          </w:pPr>
        </w:p>
        <w:p w14:paraId="7F6C131E" w14:textId="77777777" w:rsidR="00D84171" w:rsidRPr="00227149" w:rsidRDefault="00D84171" w:rsidP="00422F7B">
          <w:pPr>
            <w:rPr>
              <w:rFonts w:cs="Arial"/>
              <w:b/>
              <w:kern w:val="20"/>
            </w:rPr>
          </w:pPr>
        </w:p>
      </w:tc>
      <w:tc>
        <w:tcPr>
          <w:tcW w:w="2405" w:type="dxa"/>
        </w:tcPr>
        <w:p w14:paraId="702654B7" w14:textId="77777777" w:rsidR="00D84171" w:rsidRPr="00227149" w:rsidRDefault="00D84171" w:rsidP="00422F7B">
          <w:pPr>
            <w:spacing w:line="216" w:lineRule="exact"/>
            <w:rPr>
              <w:rFonts w:cs="Arial"/>
              <w:b/>
              <w:kern w:val="20"/>
            </w:rPr>
          </w:pPr>
        </w:p>
      </w:tc>
    </w:tr>
    <w:tr w:rsidR="001F0DAB" w:rsidRPr="00227149" w14:paraId="7323699B" w14:textId="77777777" w:rsidTr="001F0DAB">
      <w:trPr>
        <w:trHeight w:val="2085"/>
      </w:trPr>
      <w:tc>
        <w:tcPr>
          <w:tcW w:w="7093" w:type="dxa"/>
          <w:gridSpan w:val="2"/>
        </w:tcPr>
        <w:p w14:paraId="7CF4D299" w14:textId="77777777" w:rsidR="00BC5F78" w:rsidRPr="00227149" w:rsidRDefault="00BC5F78" w:rsidP="00422F7B">
          <w:pPr>
            <w:spacing w:line="216" w:lineRule="exact"/>
            <w:rPr>
              <w:rFonts w:cs="Arial"/>
              <w:kern w:val="20"/>
            </w:rPr>
          </w:pPr>
        </w:p>
        <w:p w14:paraId="574024D4" w14:textId="77777777" w:rsidR="00BC5F78" w:rsidRPr="00227149" w:rsidRDefault="00BC5F78" w:rsidP="00422F7B">
          <w:pPr>
            <w:spacing w:line="216" w:lineRule="exact"/>
            <w:rPr>
              <w:rFonts w:cs="Arial"/>
              <w:kern w:val="20"/>
            </w:rPr>
          </w:pPr>
        </w:p>
        <w:p w14:paraId="52D1AC8F" w14:textId="3CF2C79F" w:rsidR="001F0DAB" w:rsidRPr="00227149" w:rsidRDefault="00C40273" w:rsidP="00422F7B">
          <w:pPr>
            <w:spacing w:line="216" w:lineRule="exact"/>
            <w:rPr>
              <w:rFonts w:cs="Arial"/>
              <w:kern w:val="20"/>
            </w:rPr>
          </w:pPr>
          <w:r>
            <w:rPr>
              <w:rFonts w:cs="Arial"/>
              <w:kern w:val="20"/>
            </w:rPr>
            <w:t>Aannemer groslijst</w:t>
          </w:r>
        </w:p>
        <w:p w14:paraId="50D5D818" w14:textId="77777777" w:rsidR="001F0DAB" w:rsidRPr="00227149" w:rsidRDefault="001F0DAB" w:rsidP="00422F7B">
          <w:pPr>
            <w:spacing w:line="216" w:lineRule="exact"/>
            <w:rPr>
              <w:rFonts w:cs="Arial"/>
              <w:kern w:val="20"/>
            </w:rPr>
          </w:pPr>
        </w:p>
        <w:p w14:paraId="36CFEB02" w14:textId="77777777" w:rsidR="001F0DAB" w:rsidRDefault="001F0DAB" w:rsidP="00C73226">
          <w:pPr>
            <w:spacing w:line="216" w:lineRule="exact"/>
            <w:rPr>
              <w:rFonts w:cs="Arial"/>
              <w:kern w:val="20"/>
            </w:rPr>
          </w:pPr>
          <w:r w:rsidRPr="00227149">
            <w:rPr>
              <w:rFonts w:cs="Arial"/>
              <w:kern w:val="20"/>
            </w:rPr>
            <w:t xml:space="preserve">  </w:t>
          </w:r>
          <w:r w:rsidR="00C40273">
            <w:rPr>
              <w:rFonts w:cs="Arial"/>
              <w:kern w:val="20"/>
            </w:rPr>
            <w:t xml:space="preserve"> </w:t>
          </w:r>
        </w:p>
        <w:p w14:paraId="617780D8" w14:textId="77777777" w:rsidR="00C73226" w:rsidRPr="00227149" w:rsidRDefault="00C73226" w:rsidP="00C73226">
          <w:pPr>
            <w:spacing w:line="216" w:lineRule="exact"/>
            <w:rPr>
              <w:rFonts w:cs="Arial"/>
              <w:kern w:val="20"/>
            </w:rPr>
          </w:pPr>
        </w:p>
      </w:tc>
      <w:tc>
        <w:tcPr>
          <w:tcW w:w="2405" w:type="dxa"/>
        </w:tcPr>
        <w:p w14:paraId="4096C57F" w14:textId="77777777" w:rsidR="00841BED" w:rsidRPr="00227149" w:rsidRDefault="00841BED" w:rsidP="009E17DF">
          <w:pPr>
            <w:spacing w:line="200" w:lineRule="exact"/>
            <w:rPr>
              <w:rFonts w:cs="Arial"/>
              <w:kern w:val="20"/>
              <w:sz w:val="14"/>
            </w:rPr>
          </w:pPr>
        </w:p>
      </w:tc>
    </w:tr>
    <w:tr w:rsidR="00074099" w:rsidRPr="00227149" w14:paraId="277F8102" w14:textId="77777777" w:rsidTr="00AE1AE9">
      <w:trPr>
        <w:trHeight w:hRule="exact" w:val="227"/>
      </w:trPr>
      <w:tc>
        <w:tcPr>
          <w:tcW w:w="1134" w:type="dxa"/>
          <w:vAlign w:val="center"/>
        </w:tcPr>
        <w:p w14:paraId="309762A9" w14:textId="77777777" w:rsidR="00074099" w:rsidRPr="00227149" w:rsidRDefault="00074099" w:rsidP="004F5169">
          <w:pPr>
            <w:spacing w:line="200" w:lineRule="exact"/>
            <w:rPr>
              <w:rFonts w:cs="Arial"/>
              <w:kern w:val="20"/>
              <w:sz w:val="14"/>
            </w:rPr>
          </w:pPr>
          <w:r w:rsidRPr="00227149">
            <w:rPr>
              <w:rFonts w:cs="Arial"/>
              <w:kern w:val="20"/>
              <w:sz w:val="14"/>
            </w:rPr>
            <w:t>Datum:</w:t>
          </w:r>
        </w:p>
      </w:tc>
      <w:tc>
        <w:tcPr>
          <w:tcW w:w="8364" w:type="dxa"/>
          <w:gridSpan w:val="2"/>
          <w:vAlign w:val="center"/>
        </w:tcPr>
        <w:p w14:paraId="3AB0B0E8" w14:textId="63A5347C" w:rsidR="00074099" w:rsidRPr="00227149" w:rsidRDefault="00ED0F64" w:rsidP="00BC2873">
          <w:pPr>
            <w:tabs>
              <w:tab w:val="left" w:pos="3133"/>
            </w:tabs>
            <w:spacing w:line="200" w:lineRule="exact"/>
            <w:rPr>
              <w:rFonts w:cs="Arial"/>
              <w:kern w:val="20"/>
              <w:sz w:val="14"/>
            </w:rPr>
          </w:pPr>
          <w:r>
            <w:rPr>
              <w:rFonts w:cs="Arial"/>
              <w:kern w:val="20"/>
              <w:sz w:val="14"/>
            </w:rPr>
            <w:t>20</w:t>
          </w:r>
          <w:r w:rsidR="00FB6DA7">
            <w:rPr>
              <w:rFonts w:cs="Arial"/>
              <w:kern w:val="20"/>
              <w:sz w:val="14"/>
            </w:rPr>
            <w:t xml:space="preserve"> juli 2026</w:t>
          </w:r>
        </w:p>
      </w:tc>
    </w:tr>
    <w:tr w:rsidR="00074099" w:rsidRPr="00227149" w14:paraId="191566B9" w14:textId="77777777" w:rsidTr="00AE1AE9">
      <w:trPr>
        <w:trHeight w:hRule="exact" w:val="227"/>
      </w:trPr>
      <w:tc>
        <w:tcPr>
          <w:tcW w:w="1134" w:type="dxa"/>
          <w:vAlign w:val="center"/>
        </w:tcPr>
        <w:p w14:paraId="61850390" w14:textId="77777777" w:rsidR="00074099" w:rsidRPr="00CE2FA3" w:rsidRDefault="00074099" w:rsidP="004F5169">
          <w:pPr>
            <w:spacing w:line="200" w:lineRule="exact"/>
            <w:rPr>
              <w:rFonts w:cs="Arial"/>
              <w:kern w:val="20"/>
              <w:sz w:val="14"/>
              <w:szCs w:val="14"/>
            </w:rPr>
          </w:pPr>
          <w:r w:rsidRPr="00CE2FA3">
            <w:rPr>
              <w:rFonts w:cs="Arial"/>
              <w:kern w:val="20"/>
              <w:sz w:val="14"/>
              <w:szCs w:val="14"/>
            </w:rPr>
            <w:t>Ons kenmerk:</w:t>
          </w:r>
        </w:p>
      </w:tc>
      <w:tc>
        <w:tcPr>
          <w:tcW w:w="8364" w:type="dxa"/>
          <w:gridSpan w:val="2"/>
          <w:vAlign w:val="center"/>
        </w:tcPr>
        <w:p w14:paraId="46E6A359" w14:textId="2DFC5379" w:rsidR="00DF1650" w:rsidRPr="001C081C" w:rsidRDefault="00587AFF" w:rsidP="00C40273">
          <w:pPr>
            <w:spacing w:line="200" w:lineRule="exact"/>
            <w:rPr>
              <w:rFonts w:cs="Arial"/>
              <w:kern w:val="20"/>
              <w:sz w:val="16"/>
              <w:szCs w:val="16"/>
            </w:rPr>
          </w:pPr>
          <w:r w:rsidRPr="001C081C">
            <w:rPr>
              <w:rFonts w:cs="Arial"/>
              <w:kern w:val="20"/>
              <w:sz w:val="16"/>
              <w:szCs w:val="16"/>
            </w:rPr>
            <w:t>TN</w:t>
          </w:r>
          <w:r w:rsidR="00FB6DA7" w:rsidRPr="00FB6DA7">
            <w:rPr>
              <w:rFonts w:cs="Arial"/>
              <w:color w:val="191614"/>
              <w:sz w:val="16"/>
              <w:szCs w:val="16"/>
              <w:shd w:val="clear" w:color="auto" w:fill="FFFFFF"/>
            </w:rPr>
            <w:t>600869</w:t>
          </w:r>
        </w:p>
      </w:tc>
    </w:tr>
    <w:tr w:rsidR="00B22C01" w:rsidRPr="00227149" w14:paraId="11ACBE3F" w14:textId="77777777" w:rsidTr="00BC1667">
      <w:trPr>
        <w:cantSplit/>
        <w:trHeight w:hRule="exact" w:val="227"/>
      </w:trPr>
      <w:tc>
        <w:tcPr>
          <w:tcW w:w="1134" w:type="dxa"/>
          <w:vAlign w:val="bottom"/>
        </w:tcPr>
        <w:p w14:paraId="6512956E" w14:textId="0DD2B842" w:rsidR="00B22C01" w:rsidRPr="00227149" w:rsidRDefault="00DF1650" w:rsidP="00C40273">
          <w:pPr>
            <w:pStyle w:val="APDStandaard"/>
            <w:spacing w:after="0"/>
            <w:jc w:val="left"/>
            <w:rPr>
              <w:rFonts w:cs="Arial"/>
              <w:kern w:val="20"/>
              <w:sz w:val="14"/>
            </w:rPr>
          </w:pPr>
          <w:r>
            <w:rPr>
              <w:rFonts w:cs="Arial"/>
              <w:kern w:val="20"/>
              <w:sz w:val="14"/>
            </w:rPr>
            <w:t>Bijlagen:</w:t>
          </w:r>
        </w:p>
      </w:tc>
      <w:tc>
        <w:tcPr>
          <w:tcW w:w="8364" w:type="dxa"/>
          <w:gridSpan w:val="2"/>
          <w:vAlign w:val="center"/>
        </w:tcPr>
        <w:p w14:paraId="14FB8F14" w14:textId="0D00EE40" w:rsidR="00DF1650" w:rsidRPr="001C081C" w:rsidRDefault="00FB6DA7" w:rsidP="00FB6DA7">
          <w:pPr>
            <w:spacing w:line="200" w:lineRule="exact"/>
            <w:rPr>
              <w:kern w:val="20"/>
              <w:sz w:val="16"/>
              <w:szCs w:val="16"/>
            </w:rPr>
          </w:pPr>
          <w:r>
            <w:rPr>
              <w:rFonts w:cs="Arial"/>
              <w:kern w:val="20"/>
              <w:sz w:val="16"/>
              <w:szCs w:val="16"/>
            </w:rPr>
            <w:t>4</w:t>
          </w:r>
        </w:p>
      </w:tc>
    </w:tr>
    <w:tr w:rsidR="00074099" w:rsidRPr="00227149" w14:paraId="4A1D5A9E" w14:textId="77777777" w:rsidTr="00AE1AE9">
      <w:trPr>
        <w:trHeight w:hRule="exact" w:val="227"/>
      </w:trPr>
      <w:tc>
        <w:tcPr>
          <w:tcW w:w="1134" w:type="dxa"/>
          <w:vAlign w:val="center"/>
        </w:tcPr>
        <w:p w14:paraId="2B0B3168" w14:textId="77777777" w:rsidR="00074099" w:rsidRPr="00227149" w:rsidRDefault="00074099" w:rsidP="004F5169">
          <w:pPr>
            <w:spacing w:line="200" w:lineRule="exact"/>
            <w:rPr>
              <w:rFonts w:cs="Arial"/>
              <w:kern w:val="20"/>
              <w:sz w:val="14"/>
            </w:rPr>
          </w:pPr>
          <w:r w:rsidRPr="00227149">
            <w:rPr>
              <w:rFonts w:cs="Arial"/>
              <w:kern w:val="20"/>
              <w:sz w:val="14"/>
            </w:rPr>
            <w:t>Betreft:</w:t>
          </w:r>
        </w:p>
      </w:tc>
      <w:tc>
        <w:tcPr>
          <w:tcW w:w="8364" w:type="dxa"/>
          <w:gridSpan w:val="2"/>
          <w:vAlign w:val="center"/>
        </w:tcPr>
        <w:p w14:paraId="6773374C" w14:textId="23B36C91" w:rsidR="00074099" w:rsidRPr="001C081C" w:rsidRDefault="001C081C" w:rsidP="004F5169">
          <w:pPr>
            <w:tabs>
              <w:tab w:val="left" w:pos="2100"/>
            </w:tabs>
            <w:spacing w:line="200" w:lineRule="exact"/>
            <w:rPr>
              <w:rFonts w:cs="Arial"/>
              <w:kern w:val="20"/>
              <w:sz w:val="16"/>
              <w:szCs w:val="16"/>
            </w:rPr>
          </w:pPr>
          <w:r w:rsidRPr="001C081C">
            <w:rPr>
              <w:rFonts w:cs="Arial"/>
              <w:color w:val="191614"/>
              <w:sz w:val="16"/>
              <w:szCs w:val="16"/>
              <w:shd w:val="clear" w:color="auto" w:fill="FFFFFF"/>
            </w:rPr>
            <w:t>Landelijk - Groslijstmethodiek Baanwerkzaamheden 202</w:t>
          </w:r>
          <w:r w:rsidR="00FB6DA7">
            <w:rPr>
              <w:rFonts w:cs="Arial"/>
              <w:color w:val="191614"/>
              <w:sz w:val="16"/>
              <w:szCs w:val="16"/>
              <w:shd w:val="clear" w:color="auto" w:fill="FFFFFF"/>
            </w:rPr>
            <w:t>6</w:t>
          </w:r>
        </w:p>
      </w:tc>
    </w:tr>
  </w:tbl>
  <w:p w14:paraId="632A2A7A" w14:textId="77777777" w:rsidR="00D84171" w:rsidRPr="00227149" w:rsidRDefault="00D84171" w:rsidP="009B696A">
    <w:pPr>
      <w:pStyle w:val="Koptekst"/>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D735A"/>
    <w:multiLevelType w:val="hybridMultilevel"/>
    <w:tmpl w:val="31B2DE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4BB7C6A"/>
    <w:multiLevelType w:val="hybridMultilevel"/>
    <w:tmpl w:val="94840EA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31B7DDC"/>
    <w:multiLevelType w:val="hybridMultilevel"/>
    <w:tmpl w:val="4C42E510"/>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3" w15:restartNumberingAfterBreak="0">
    <w:nsid w:val="24B84CEB"/>
    <w:multiLevelType w:val="hybridMultilevel"/>
    <w:tmpl w:val="46E4060C"/>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2D705955"/>
    <w:multiLevelType w:val="hybridMultilevel"/>
    <w:tmpl w:val="0198828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0F837D6"/>
    <w:multiLevelType w:val="hybridMultilevel"/>
    <w:tmpl w:val="036CB11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AC97183"/>
    <w:multiLevelType w:val="hybridMultilevel"/>
    <w:tmpl w:val="D85AB828"/>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BEB7493"/>
    <w:multiLevelType w:val="hybridMultilevel"/>
    <w:tmpl w:val="BC9646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C3D2B22"/>
    <w:multiLevelType w:val="hybridMultilevel"/>
    <w:tmpl w:val="3208C7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142580222">
    <w:abstractNumId w:val="0"/>
  </w:num>
  <w:num w:numId="2" w16cid:durableId="1748266097">
    <w:abstractNumId w:val="7"/>
  </w:num>
  <w:num w:numId="3" w16cid:durableId="9025205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5580525">
    <w:abstractNumId w:val="8"/>
  </w:num>
  <w:num w:numId="5" w16cid:durableId="410928594">
    <w:abstractNumId w:val="1"/>
  </w:num>
  <w:num w:numId="6" w16cid:durableId="1961450660">
    <w:abstractNumId w:val="5"/>
  </w:num>
  <w:num w:numId="7" w16cid:durableId="1612517690">
    <w:abstractNumId w:val="6"/>
  </w:num>
  <w:num w:numId="8" w16cid:durableId="1884246427">
    <w:abstractNumId w:val="3"/>
  </w:num>
  <w:num w:numId="9" w16cid:durableId="14275063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273"/>
    <w:rsid w:val="00000737"/>
    <w:rsid w:val="0000158F"/>
    <w:rsid w:val="00001DE9"/>
    <w:rsid w:val="0000201A"/>
    <w:rsid w:val="00002EA3"/>
    <w:rsid w:val="00006142"/>
    <w:rsid w:val="000108A9"/>
    <w:rsid w:val="00014527"/>
    <w:rsid w:val="00015784"/>
    <w:rsid w:val="000162D5"/>
    <w:rsid w:val="00017D35"/>
    <w:rsid w:val="00020F49"/>
    <w:rsid w:val="0002620F"/>
    <w:rsid w:val="000262A4"/>
    <w:rsid w:val="00027485"/>
    <w:rsid w:val="00027687"/>
    <w:rsid w:val="00032013"/>
    <w:rsid w:val="00033021"/>
    <w:rsid w:val="00036341"/>
    <w:rsid w:val="00044C68"/>
    <w:rsid w:val="00047BC0"/>
    <w:rsid w:val="00050BDB"/>
    <w:rsid w:val="00061130"/>
    <w:rsid w:val="0006708B"/>
    <w:rsid w:val="0006744E"/>
    <w:rsid w:val="00070E39"/>
    <w:rsid w:val="00073230"/>
    <w:rsid w:val="00074099"/>
    <w:rsid w:val="0007634B"/>
    <w:rsid w:val="00076A5B"/>
    <w:rsid w:val="0007794F"/>
    <w:rsid w:val="00093F98"/>
    <w:rsid w:val="000A140F"/>
    <w:rsid w:val="000A1E1F"/>
    <w:rsid w:val="000A54E3"/>
    <w:rsid w:val="000A57FF"/>
    <w:rsid w:val="000B2906"/>
    <w:rsid w:val="000B5C95"/>
    <w:rsid w:val="000C333D"/>
    <w:rsid w:val="000D1777"/>
    <w:rsid w:val="000E44BF"/>
    <w:rsid w:val="000E74C4"/>
    <w:rsid w:val="000F0425"/>
    <w:rsid w:val="000F1245"/>
    <w:rsid w:val="00100C28"/>
    <w:rsid w:val="00102561"/>
    <w:rsid w:val="001121DD"/>
    <w:rsid w:val="001124F0"/>
    <w:rsid w:val="001130FD"/>
    <w:rsid w:val="00120BA1"/>
    <w:rsid w:val="00134A2B"/>
    <w:rsid w:val="00134E5E"/>
    <w:rsid w:val="00137357"/>
    <w:rsid w:val="00140173"/>
    <w:rsid w:val="001429B1"/>
    <w:rsid w:val="00150E7C"/>
    <w:rsid w:val="0015140F"/>
    <w:rsid w:val="00151BDE"/>
    <w:rsid w:val="0015295B"/>
    <w:rsid w:val="00153F71"/>
    <w:rsid w:val="001540FB"/>
    <w:rsid w:val="0016093A"/>
    <w:rsid w:val="00160EC6"/>
    <w:rsid w:val="00162A0B"/>
    <w:rsid w:val="00172A71"/>
    <w:rsid w:val="001731EC"/>
    <w:rsid w:val="00176847"/>
    <w:rsid w:val="001808E9"/>
    <w:rsid w:val="001820CF"/>
    <w:rsid w:val="00182723"/>
    <w:rsid w:val="00184944"/>
    <w:rsid w:val="001873B0"/>
    <w:rsid w:val="0019173C"/>
    <w:rsid w:val="0019197B"/>
    <w:rsid w:val="00193742"/>
    <w:rsid w:val="001A0D2F"/>
    <w:rsid w:val="001A159A"/>
    <w:rsid w:val="001B3B71"/>
    <w:rsid w:val="001B3D9B"/>
    <w:rsid w:val="001B680B"/>
    <w:rsid w:val="001C081C"/>
    <w:rsid w:val="001C37DC"/>
    <w:rsid w:val="001C4F40"/>
    <w:rsid w:val="001D2FD9"/>
    <w:rsid w:val="001D5EA0"/>
    <w:rsid w:val="001D7E69"/>
    <w:rsid w:val="001E451C"/>
    <w:rsid w:val="001F0DAB"/>
    <w:rsid w:val="001F51FD"/>
    <w:rsid w:val="001F56DF"/>
    <w:rsid w:val="001F5C9C"/>
    <w:rsid w:val="00200DB5"/>
    <w:rsid w:val="002035F5"/>
    <w:rsid w:val="0020638C"/>
    <w:rsid w:val="002151EF"/>
    <w:rsid w:val="002230D1"/>
    <w:rsid w:val="00227149"/>
    <w:rsid w:val="002317E7"/>
    <w:rsid w:val="00242275"/>
    <w:rsid w:val="00243199"/>
    <w:rsid w:val="00252F48"/>
    <w:rsid w:val="00254E47"/>
    <w:rsid w:val="00256842"/>
    <w:rsid w:val="00260DA0"/>
    <w:rsid w:val="002655C6"/>
    <w:rsid w:val="00266A64"/>
    <w:rsid w:val="00272533"/>
    <w:rsid w:val="00280486"/>
    <w:rsid w:val="00280716"/>
    <w:rsid w:val="00284DB9"/>
    <w:rsid w:val="002901A9"/>
    <w:rsid w:val="002B7365"/>
    <w:rsid w:val="002B7C18"/>
    <w:rsid w:val="002C0756"/>
    <w:rsid w:val="002C0C0F"/>
    <w:rsid w:val="002C32FF"/>
    <w:rsid w:val="002C3573"/>
    <w:rsid w:val="002C3641"/>
    <w:rsid w:val="002C4741"/>
    <w:rsid w:val="002C4E9E"/>
    <w:rsid w:val="002C799E"/>
    <w:rsid w:val="002D2E07"/>
    <w:rsid w:val="002D3D24"/>
    <w:rsid w:val="002D7AD5"/>
    <w:rsid w:val="002E0DD3"/>
    <w:rsid w:val="002E163C"/>
    <w:rsid w:val="002E366E"/>
    <w:rsid w:val="002E37F0"/>
    <w:rsid w:val="002F1F8C"/>
    <w:rsid w:val="002F30DA"/>
    <w:rsid w:val="002F492B"/>
    <w:rsid w:val="002F5701"/>
    <w:rsid w:val="002F5844"/>
    <w:rsid w:val="002F7BA8"/>
    <w:rsid w:val="003007FD"/>
    <w:rsid w:val="003008D6"/>
    <w:rsid w:val="00301A35"/>
    <w:rsid w:val="00303AA2"/>
    <w:rsid w:val="00304C75"/>
    <w:rsid w:val="00307D07"/>
    <w:rsid w:val="0032189A"/>
    <w:rsid w:val="00323F45"/>
    <w:rsid w:val="003309B0"/>
    <w:rsid w:val="00334190"/>
    <w:rsid w:val="003354B9"/>
    <w:rsid w:val="003412A0"/>
    <w:rsid w:val="0035042A"/>
    <w:rsid w:val="00356716"/>
    <w:rsid w:val="003604AB"/>
    <w:rsid w:val="00365A13"/>
    <w:rsid w:val="003735CA"/>
    <w:rsid w:val="00377157"/>
    <w:rsid w:val="00381F23"/>
    <w:rsid w:val="00392411"/>
    <w:rsid w:val="00394844"/>
    <w:rsid w:val="00396900"/>
    <w:rsid w:val="003A25F9"/>
    <w:rsid w:val="003A4C94"/>
    <w:rsid w:val="003B0399"/>
    <w:rsid w:val="003B152C"/>
    <w:rsid w:val="003B4B4F"/>
    <w:rsid w:val="003C398D"/>
    <w:rsid w:val="003C3E7A"/>
    <w:rsid w:val="003E4C84"/>
    <w:rsid w:val="003F018E"/>
    <w:rsid w:val="003F109E"/>
    <w:rsid w:val="003F4102"/>
    <w:rsid w:val="00401224"/>
    <w:rsid w:val="00401234"/>
    <w:rsid w:val="00421A92"/>
    <w:rsid w:val="00422F7B"/>
    <w:rsid w:val="0043157F"/>
    <w:rsid w:val="00433A32"/>
    <w:rsid w:val="00437C0B"/>
    <w:rsid w:val="00451484"/>
    <w:rsid w:val="00451B63"/>
    <w:rsid w:val="00453C85"/>
    <w:rsid w:val="0045789A"/>
    <w:rsid w:val="00463664"/>
    <w:rsid w:val="00465E1D"/>
    <w:rsid w:val="00467A31"/>
    <w:rsid w:val="00472FAA"/>
    <w:rsid w:val="00483543"/>
    <w:rsid w:val="0048655B"/>
    <w:rsid w:val="00491917"/>
    <w:rsid w:val="00495398"/>
    <w:rsid w:val="00495CAE"/>
    <w:rsid w:val="004A0EEF"/>
    <w:rsid w:val="004A289E"/>
    <w:rsid w:val="004B5F72"/>
    <w:rsid w:val="004B6A89"/>
    <w:rsid w:val="004C122D"/>
    <w:rsid w:val="004C25CF"/>
    <w:rsid w:val="004C4165"/>
    <w:rsid w:val="004C55CC"/>
    <w:rsid w:val="004D07FD"/>
    <w:rsid w:val="004D1BFC"/>
    <w:rsid w:val="004D2412"/>
    <w:rsid w:val="004D5780"/>
    <w:rsid w:val="004D5BFD"/>
    <w:rsid w:val="004D75A6"/>
    <w:rsid w:val="004D766C"/>
    <w:rsid w:val="004E3876"/>
    <w:rsid w:val="004E3FA0"/>
    <w:rsid w:val="004E4149"/>
    <w:rsid w:val="004F0182"/>
    <w:rsid w:val="004F0874"/>
    <w:rsid w:val="004F3293"/>
    <w:rsid w:val="004F4949"/>
    <w:rsid w:val="004F5169"/>
    <w:rsid w:val="00501DB3"/>
    <w:rsid w:val="005041C5"/>
    <w:rsid w:val="005124C9"/>
    <w:rsid w:val="00514E77"/>
    <w:rsid w:val="00515D16"/>
    <w:rsid w:val="0052404D"/>
    <w:rsid w:val="00524B8D"/>
    <w:rsid w:val="0052579E"/>
    <w:rsid w:val="0052669B"/>
    <w:rsid w:val="0053069E"/>
    <w:rsid w:val="005357C0"/>
    <w:rsid w:val="00537CB0"/>
    <w:rsid w:val="0054462A"/>
    <w:rsid w:val="00544EEA"/>
    <w:rsid w:val="00556BD8"/>
    <w:rsid w:val="00562784"/>
    <w:rsid w:val="00565768"/>
    <w:rsid w:val="0056713E"/>
    <w:rsid w:val="00567B9F"/>
    <w:rsid w:val="005708B7"/>
    <w:rsid w:val="005711C9"/>
    <w:rsid w:val="00572E6B"/>
    <w:rsid w:val="00575FB6"/>
    <w:rsid w:val="00581C88"/>
    <w:rsid w:val="00584251"/>
    <w:rsid w:val="0058718F"/>
    <w:rsid w:val="00587AFF"/>
    <w:rsid w:val="00592034"/>
    <w:rsid w:val="0059292C"/>
    <w:rsid w:val="005A21C5"/>
    <w:rsid w:val="005A4375"/>
    <w:rsid w:val="005A5410"/>
    <w:rsid w:val="005C0952"/>
    <w:rsid w:val="005C0A61"/>
    <w:rsid w:val="005C10AC"/>
    <w:rsid w:val="005C1A9E"/>
    <w:rsid w:val="005C43D2"/>
    <w:rsid w:val="005C4DBE"/>
    <w:rsid w:val="005C61FD"/>
    <w:rsid w:val="005C6628"/>
    <w:rsid w:val="005D1B0C"/>
    <w:rsid w:val="005D2601"/>
    <w:rsid w:val="005D2BF5"/>
    <w:rsid w:val="005D6915"/>
    <w:rsid w:val="005E062A"/>
    <w:rsid w:val="005E3098"/>
    <w:rsid w:val="005E6ED4"/>
    <w:rsid w:val="005E764F"/>
    <w:rsid w:val="005F0A88"/>
    <w:rsid w:val="005F7AFC"/>
    <w:rsid w:val="0062013A"/>
    <w:rsid w:val="00622292"/>
    <w:rsid w:val="006233AE"/>
    <w:rsid w:val="00624133"/>
    <w:rsid w:val="00626E74"/>
    <w:rsid w:val="00636FCA"/>
    <w:rsid w:val="00637CA9"/>
    <w:rsid w:val="00640804"/>
    <w:rsid w:val="00645AD2"/>
    <w:rsid w:val="00646393"/>
    <w:rsid w:val="00646F9D"/>
    <w:rsid w:val="00651737"/>
    <w:rsid w:val="00652E95"/>
    <w:rsid w:val="00656112"/>
    <w:rsid w:val="0065624B"/>
    <w:rsid w:val="006565A2"/>
    <w:rsid w:val="0066120D"/>
    <w:rsid w:val="0066467C"/>
    <w:rsid w:val="00665DA0"/>
    <w:rsid w:val="00666864"/>
    <w:rsid w:val="00667050"/>
    <w:rsid w:val="006719DF"/>
    <w:rsid w:val="00683040"/>
    <w:rsid w:val="00683889"/>
    <w:rsid w:val="00686D58"/>
    <w:rsid w:val="00692D63"/>
    <w:rsid w:val="00693847"/>
    <w:rsid w:val="00696327"/>
    <w:rsid w:val="006A12E0"/>
    <w:rsid w:val="006A19B1"/>
    <w:rsid w:val="006A59BD"/>
    <w:rsid w:val="006B0ACB"/>
    <w:rsid w:val="006B28BE"/>
    <w:rsid w:val="006B3696"/>
    <w:rsid w:val="006C0A44"/>
    <w:rsid w:val="006C1D3C"/>
    <w:rsid w:val="006C6811"/>
    <w:rsid w:val="006D041B"/>
    <w:rsid w:val="006D2BDE"/>
    <w:rsid w:val="006D5C91"/>
    <w:rsid w:val="006D63EF"/>
    <w:rsid w:val="006E1BDD"/>
    <w:rsid w:val="006E23FE"/>
    <w:rsid w:val="006E7A18"/>
    <w:rsid w:val="006F302E"/>
    <w:rsid w:val="006F37AE"/>
    <w:rsid w:val="006F4299"/>
    <w:rsid w:val="006F7F76"/>
    <w:rsid w:val="007018AA"/>
    <w:rsid w:val="00706FE4"/>
    <w:rsid w:val="00707A49"/>
    <w:rsid w:val="0071012E"/>
    <w:rsid w:val="00710600"/>
    <w:rsid w:val="007137BC"/>
    <w:rsid w:val="007138BA"/>
    <w:rsid w:val="00713C49"/>
    <w:rsid w:val="00714409"/>
    <w:rsid w:val="007150B4"/>
    <w:rsid w:val="0072051A"/>
    <w:rsid w:val="00730114"/>
    <w:rsid w:val="007308A6"/>
    <w:rsid w:val="00734054"/>
    <w:rsid w:val="00740AAA"/>
    <w:rsid w:val="007445CA"/>
    <w:rsid w:val="00744B42"/>
    <w:rsid w:val="00745E9C"/>
    <w:rsid w:val="0075440B"/>
    <w:rsid w:val="00757061"/>
    <w:rsid w:val="00762BBF"/>
    <w:rsid w:val="00763156"/>
    <w:rsid w:val="00764474"/>
    <w:rsid w:val="00771096"/>
    <w:rsid w:val="00771F21"/>
    <w:rsid w:val="007721E5"/>
    <w:rsid w:val="0077439B"/>
    <w:rsid w:val="007754F9"/>
    <w:rsid w:val="007771B1"/>
    <w:rsid w:val="0078024E"/>
    <w:rsid w:val="0079785F"/>
    <w:rsid w:val="00797E4A"/>
    <w:rsid w:val="007A3DD7"/>
    <w:rsid w:val="007A47EF"/>
    <w:rsid w:val="007A4F67"/>
    <w:rsid w:val="007A72A6"/>
    <w:rsid w:val="007B3D39"/>
    <w:rsid w:val="007B4D07"/>
    <w:rsid w:val="007B771A"/>
    <w:rsid w:val="007C16C5"/>
    <w:rsid w:val="007C2209"/>
    <w:rsid w:val="007C51B0"/>
    <w:rsid w:val="007C6E63"/>
    <w:rsid w:val="007D259D"/>
    <w:rsid w:val="007D2A74"/>
    <w:rsid w:val="007D4901"/>
    <w:rsid w:val="007D492C"/>
    <w:rsid w:val="007D4DDC"/>
    <w:rsid w:val="007E1962"/>
    <w:rsid w:val="007E199A"/>
    <w:rsid w:val="007E2CC5"/>
    <w:rsid w:val="007E67F8"/>
    <w:rsid w:val="007F167F"/>
    <w:rsid w:val="00801BA6"/>
    <w:rsid w:val="00802125"/>
    <w:rsid w:val="00806CCD"/>
    <w:rsid w:val="00813384"/>
    <w:rsid w:val="008135FB"/>
    <w:rsid w:val="008153D8"/>
    <w:rsid w:val="008203EE"/>
    <w:rsid w:val="008316C2"/>
    <w:rsid w:val="00841BED"/>
    <w:rsid w:val="00841ED4"/>
    <w:rsid w:val="00850959"/>
    <w:rsid w:val="008520A9"/>
    <w:rsid w:val="008530F1"/>
    <w:rsid w:val="00862DC1"/>
    <w:rsid w:val="008646CB"/>
    <w:rsid w:val="008671FD"/>
    <w:rsid w:val="00870C42"/>
    <w:rsid w:val="008723D0"/>
    <w:rsid w:val="008736D8"/>
    <w:rsid w:val="00875702"/>
    <w:rsid w:val="0087636E"/>
    <w:rsid w:val="008809CB"/>
    <w:rsid w:val="008810EE"/>
    <w:rsid w:val="0088186C"/>
    <w:rsid w:val="008915E7"/>
    <w:rsid w:val="0089750E"/>
    <w:rsid w:val="00897D8D"/>
    <w:rsid w:val="008A1A5F"/>
    <w:rsid w:val="008A6451"/>
    <w:rsid w:val="008A657B"/>
    <w:rsid w:val="008C6B85"/>
    <w:rsid w:val="008C6F25"/>
    <w:rsid w:val="008C7A01"/>
    <w:rsid w:val="008C7FD6"/>
    <w:rsid w:val="008D25C2"/>
    <w:rsid w:val="008D4909"/>
    <w:rsid w:val="008D5FF4"/>
    <w:rsid w:val="008E300E"/>
    <w:rsid w:val="008E48E5"/>
    <w:rsid w:val="008E76CF"/>
    <w:rsid w:val="008F360D"/>
    <w:rsid w:val="008F368D"/>
    <w:rsid w:val="008F448E"/>
    <w:rsid w:val="008F545C"/>
    <w:rsid w:val="00902582"/>
    <w:rsid w:val="009042F1"/>
    <w:rsid w:val="00911EC3"/>
    <w:rsid w:val="00912CFE"/>
    <w:rsid w:val="009136D0"/>
    <w:rsid w:val="00920059"/>
    <w:rsid w:val="00926908"/>
    <w:rsid w:val="00932CC7"/>
    <w:rsid w:val="00941F90"/>
    <w:rsid w:val="00942D17"/>
    <w:rsid w:val="00944C98"/>
    <w:rsid w:val="009527A7"/>
    <w:rsid w:val="00956862"/>
    <w:rsid w:val="009618CB"/>
    <w:rsid w:val="00962596"/>
    <w:rsid w:val="00983DB4"/>
    <w:rsid w:val="0098790A"/>
    <w:rsid w:val="0099398C"/>
    <w:rsid w:val="00996A2E"/>
    <w:rsid w:val="009A01D8"/>
    <w:rsid w:val="009A383D"/>
    <w:rsid w:val="009A4DF6"/>
    <w:rsid w:val="009A52E8"/>
    <w:rsid w:val="009A5699"/>
    <w:rsid w:val="009A6378"/>
    <w:rsid w:val="009B1313"/>
    <w:rsid w:val="009B696A"/>
    <w:rsid w:val="009C0703"/>
    <w:rsid w:val="009C6E1C"/>
    <w:rsid w:val="009D07EE"/>
    <w:rsid w:val="009D2399"/>
    <w:rsid w:val="009D4AD5"/>
    <w:rsid w:val="009D651B"/>
    <w:rsid w:val="009E09E9"/>
    <w:rsid w:val="009E17DF"/>
    <w:rsid w:val="009E66A3"/>
    <w:rsid w:val="009F6028"/>
    <w:rsid w:val="00A00057"/>
    <w:rsid w:val="00A03C62"/>
    <w:rsid w:val="00A17625"/>
    <w:rsid w:val="00A17CE5"/>
    <w:rsid w:val="00A22F80"/>
    <w:rsid w:val="00A23BFE"/>
    <w:rsid w:val="00A25623"/>
    <w:rsid w:val="00A36C03"/>
    <w:rsid w:val="00A376F4"/>
    <w:rsid w:val="00A37CA9"/>
    <w:rsid w:val="00A4135B"/>
    <w:rsid w:val="00A41A91"/>
    <w:rsid w:val="00A43542"/>
    <w:rsid w:val="00A43DA3"/>
    <w:rsid w:val="00A440FE"/>
    <w:rsid w:val="00A450A7"/>
    <w:rsid w:val="00A45296"/>
    <w:rsid w:val="00A4555D"/>
    <w:rsid w:val="00A45620"/>
    <w:rsid w:val="00A45A2F"/>
    <w:rsid w:val="00A46446"/>
    <w:rsid w:val="00A47C39"/>
    <w:rsid w:val="00A60638"/>
    <w:rsid w:val="00A6086E"/>
    <w:rsid w:val="00A60F11"/>
    <w:rsid w:val="00A674CC"/>
    <w:rsid w:val="00A70332"/>
    <w:rsid w:val="00A703A9"/>
    <w:rsid w:val="00A71DF4"/>
    <w:rsid w:val="00A73B71"/>
    <w:rsid w:val="00A84F45"/>
    <w:rsid w:val="00A86EDC"/>
    <w:rsid w:val="00A96691"/>
    <w:rsid w:val="00AB181C"/>
    <w:rsid w:val="00AB2929"/>
    <w:rsid w:val="00AB47A8"/>
    <w:rsid w:val="00AB7E2D"/>
    <w:rsid w:val="00AC1ED8"/>
    <w:rsid w:val="00AC7444"/>
    <w:rsid w:val="00AC7ABC"/>
    <w:rsid w:val="00AD2B36"/>
    <w:rsid w:val="00AD376E"/>
    <w:rsid w:val="00AE12B4"/>
    <w:rsid w:val="00AE1AE9"/>
    <w:rsid w:val="00AF00BA"/>
    <w:rsid w:val="00AF01BD"/>
    <w:rsid w:val="00AF05C9"/>
    <w:rsid w:val="00AF1F56"/>
    <w:rsid w:val="00AF36D0"/>
    <w:rsid w:val="00AF41B9"/>
    <w:rsid w:val="00AF5655"/>
    <w:rsid w:val="00AF6331"/>
    <w:rsid w:val="00AF6CDD"/>
    <w:rsid w:val="00AF7E83"/>
    <w:rsid w:val="00B00E3B"/>
    <w:rsid w:val="00B04F91"/>
    <w:rsid w:val="00B05FF9"/>
    <w:rsid w:val="00B1009A"/>
    <w:rsid w:val="00B140E1"/>
    <w:rsid w:val="00B14F37"/>
    <w:rsid w:val="00B160CF"/>
    <w:rsid w:val="00B17E7D"/>
    <w:rsid w:val="00B22C01"/>
    <w:rsid w:val="00B247CE"/>
    <w:rsid w:val="00B404B4"/>
    <w:rsid w:val="00B50C10"/>
    <w:rsid w:val="00B5494B"/>
    <w:rsid w:val="00B55B01"/>
    <w:rsid w:val="00B60326"/>
    <w:rsid w:val="00B603E0"/>
    <w:rsid w:val="00B60A68"/>
    <w:rsid w:val="00B65FFB"/>
    <w:rsid w:val="00B70C5E"/>
    <w:rsid w:val="00B735DE"/>
    <w:rsid w:val="00B742F2"/>
    <w:rsid w:val="00B8025E"/>
    <w:rsid w:val="00B813C0"/>
    <w:rsid w:val="00B826F7"/>
    <w:rsid w:val="00B82F64"/>
    <w:rsid w:val="00B84E31"/>
    <w:rsid w:val="00B90C6B"/>
    <w:rsid w:val="00B9439D"/>
    <w:rsid w:val="00B9606F"/>
    <w:rsid w:val="00B961CA"/>
    <w:rsid w:val="00B96B94"/>
    <w:rsid w:val="00BA1595"/>
    <w:rsid w:val="00BA5798"/>
    <w:rsid w:val="00BA6B95"/>
    <w:rsid w:val="00BA7894"/>
    <w:rsid w:val="00BB6C32"/>
    <w:rsid w:val="00BC1667"/>
    <w:rsid w:val="00BC2873"/>
    <w:rsid w:val="00BC5071"/>
    <w:rsid w:val="00BC5F56"/>
    <w:rsid w:val="00BC5F78"/>
    <w:rsid w:val="00BC5F79"/>
    <w:rsid w:val="00BD1D8F"/>
    <w:rsid w:val="00BD7EAD"/>
    <w:rsid w:val="00BE1461"/>
    <w:rsid w:val="00BE57C2"/>
    <w:rsid w:val="00BE6403"/>
    <w:rsid w:val="00BE74B2"/>
    <w:rsid w:val="00BF3A4B"/>
    <w:rsid w:val="00C01065"/>
    <w:rsid w:val="00C04DD1"/>
    <w:rsid w:val="00C054C4"/>
    <w:rsid w:val="00C12182"/>
    <w:rsid w:val="00C14B9A"/>
    <w:rsid w:val="00C20B8E"/>
    <w:rsid w:val="00C2356E"/>
    <w:rsid w:val="00C27F49"/>
    <w:rsid w:val="00C34E4D"/>
    <w:rsid w:val="00C40273"/>
    <w:rsid w:val="00C41240"/>
    <w:rsid w:val="00C4296B"/>
    <w:rsid w:val="00C42A9C"/>
    <w:rsid w:val="00C46EC6"/>
    <w:rsid w:val="00C473E1"/>
    <w:rsid w:val="00C47AB1"/>
    <w:rsid w:val="00C47D2B"/>
    <w:rsid w:val="00C51A9F"/>
    <w:rsid w:val="00C51AC4"/>
    <w:rsid w:val="00C523BC"/>
    <w:rsid w:val="00C52D6B"/>
    <w:rsid w:val="00C65EE3"/>
    <w:rsid w:val="00C71509"/>
    <w:rsid w:val="00C71BD0"/>
    <w:rsid w:val="00C73032"/>
    <w:rsid w:val="00C73226"/>
    <w:rsid w:val="00C73294"/>
    <w:rsid w:val="00C76B8F"/>
    <w:rsid w:val="00C82587"/>
    <w:rsid w:val="00C838BF"/>
    <w:rsid w:val="00C844C2"/>
    <w:rsid w:val="00C8720F"/>
    <w:rsid w:val="00C91868"/>
    <w:rsid w:val="00C94173"/>
    <w:rsid w:val="00C95456"/>
    <w:rsid w:val="00CA05CE"/>
    <w:rsid w:val="00CA53FF"/>
    <w:rsid w:val="00CA63DB"/>
    <w:rsid w:val="00CB0D62"/>
    <w:rsid w:val="00CB17CD"/>
    <w:rsid w:val="00CB3949"/>
    <w:rsid w:val="00CB4012"/>
    <w:rsid w:val="00CB5178"/>
    <w:rsid w:val="00CB57A6"/>
    <w:rsid w:val="00CC32FD"/>
    <w:rsid w:val="00CC3903"/>
    <w:rsid w:val="00CC5C1E"/>
    <w:rsid w:val="00CD2468"/>
    <w:rsid w:val="00CD2977"/>
    <w:rsid w:val="00CD7757"/>
    <w:rsid w:val="00CD7AEB"/>
    <w:rsid w:val="00CE2961"/>
    <w:rsid w:val="00CE2FA3"/>
    <w:rsid w:val="00CE532B"/>
    <w:rsid w:val="00D0062D"/>
    <w:rsid w:val="00D032F9"/>
    <w:rsid w:val="00D06130"/>
    <w:rsid w:val="00D10029"/>
    <w:rsid w:val="00D103FF"/>
    <w:rsid w:val="00D114F2"/>
    <w:rsid w:val="00D14D4E"/>
    <w:rsid w:val="00D151F9"/>
    <w:rsid w:val="00D238F9"/>
    <w:rsid w:val="00D261A4"/>
    <w:rsid w:val="00D26C03"/>
    <w:rsid w:val="00D32D61"/>
    <w:rsid w:val="00D3327A"/>
    <w:rsid w:val="00D335D6"/>
    <w:rsid w:val="00D3383C"/>
    <w:rsid w:val="00D34452"/>
    <w:rsid w:val="00D3594A"/>
    <w:rsid w:val="00D35EF9"/>
    <w:rsid w:val="00D37F4A"/>
    <w:rsid w:val="00D400C8"/>
    <w:rsid w:val="00D51ACA"/>
    <w:rsid w:val="00D55F1C"/>
    <w:rsid w:val="00D61725"/>
    <w:rsid w:val="00D6363E"/>
    <w:rsid w:val="00D6596C"/>
    <w:rsid w:val="00D749DB"/>
    <w:rsid w:val="00D74CD6"/>
    <w:rsid w:val="00D76A02"/>
    <w:rsid w:val="00D84171"/>
    <w:rsid w:val="00D92B9E"/>
    <w:rsid w:val="00D93991"/>
    <w:rsid w:val="00D94DE5"/>
    <w:rsid w:val="00D94F17"/>
    <w:rsid w:val="00D9667E"/>
    <w:rsid w:val="00DA0D51"/>
    <w:rsid w:val="00DA2491"/>
    <w:rsid w:val="00DB01C9"/>
    <w:rsid w:val="00DB0A45"/>
    <w:rsid w:val="00DC0C18"/>
    <w:rsid w:val="00DD1C6E"/>
    <w:rsid w:val="00DD479D"/>
    <w:rsid w:val="00DE3340"/>
    <w:rsid w:val="00DE4A7D"/>
    <w:rsid w:val="00DE6345"/>
    <w:rsid w:val="00DE7E9A"/>
    <w:rsid w:val="00DF1650"/>
    <w:rsid w:val="00DF17EA"/>
    <w:rsid w:val="00DF437F"/>
    <w:rsid w:val="00DF6351"/>
    <w:rsid w:val="00DF6910"/>
    <w:rsid w:val="00E0114B"/>
    <w:rsid w:val="00E012D4"/>
    <w:rsid w:val="00E12A5E"/>
    <w:rsid w:val="00E16C55"/>
    <w:rsid w:val="00E21E4E"/>
    <w:rsid w:val="00E234D8"/>
    <w:rsid w:val="00E25808"/>
    <w:rsid w:val="00E25C43"/>
    <w:rsid w:val="00E270A6"/>
    <w:rsid w:val="00E319C8"/>
    <w:rsid w:val="00E47945"/>
    <w:rsid w:val="00E47D86"/>
    <w:rsid w:val="00E51CBA"/>
    <w:rsid w:val="00E52D12"/>
    <w:rsid w:val="00E63AA3"/>
    <w:rsid w:val="00E64BCD"/>
    <w:rsid w:val="00E71E69"/>
    <w:rsid w:val="00E7615D"/>
    <w:rsid w:val="00E825D3"/>
    <w:rsid w:val="00E8301B"/>
    <w:rsid w:val="00E83D1A"/>
    <w:rsid w:val="00E915EF"/>
    <w:rsid w:val="00EA409C"/>
    <w:rsid w:val="00EA4CEE"/>
    <w:rsid w:val="00EA79E3"/>
    <w:rsid w:val="00EB064C"/>
    <w:rsid w:val="00EB4178"/>
    <w:rsid w:val="00EB4343"/>
    <w:rsid w:val="00EC2B22"/>
    <w:rsid w:val="00EC2E73"/>
    <w:rsid w:val="00EC6E55"/>
    <w:rsid w:val="00EC74C9"/>
    <w:rsid w:val="00ED05EE"/>
    <w:rsid w:val="00ED0F64"/>
    <w:rsid w:val="00ED22E1"/>
    <w:rsid w:val="00ED5CBB"/>
    <w:rsid w:val="00EE55F7"/>
    <w:rsid w:val="00EE56C0"/>
    <w:rsid w:val="00EE61E4"/>
    <w:rsid w:val="00EF2E75"/>
    <w:rsid w:val="00EF3219"/>
    <w:rsid w:val="00F016F2"/>
    <w:rsid w:val="00F0609B"/>
    <w:rsid w:val="00F068FF"/>
    <w:rsid w:val="00F11868"/>
    <w:rsid w:val="00F11A25"/>
    <w:rsid w:val="00F13A6D"/>
    <w:rsid w:val="00F13AF2"/>
    <w:rsid w:val="00F26EA4"/>
    <w:rsid w:val="00F27063"/>
    <w:rsid w:val="00F33F3E"/>
    <w:rsid w:val="00F34115"/>
    <w:rsid w:val="00F37408"/>
    <w:rsid w:val="00F4050B"/>
    <w:rsid w:val="00F53B3F"/>
    <w:rsid w:val="00F73860"/>
    <w:rsid w:val="00F754F3"/>
    <w:rsid w:val="00F80C94"/>
    <w:rsid w:val="00F81245"/>
    <w:rsid w:val="00F81CC2"/>
    <w:rsid w:val="00F857C6"/>
    <w:rsid w:val="00F937EB"/>
    <w:rsid w:val="00F938BD"/>
    <w:rsid w:val="00FA4624"/>
    <w:rsid w:val="00FA7703"/>
    <w:rsid w:val="00FB16AD"/>
    <w:rsid w:val="00FB2C87"/>
    <w:rsid w:val="00FB2DC5"/>
    <w:rsid w:val="00FB492E"/>
    <w:rsid w:val="00FB6DA7"/>
    <w:rsid w:val="00FB75C5"/>
    <w:rsid w:val="00FC2BF6"/>
    <w:rsid w:val="00FC5476"/>
    <w:rsid w:val="00FD24CF"/>
    <w:rsid w:val="00FD25E9"/>
    <w:rsid w:val="00FD3049"/>
    <w:rsid w:val="00FD575C"/>
    <w:rsid w:val="00FE16DC"/>
    <w:rsid w:val="00FE5157"/>
    <w:rsid w:val="00FE5E2E"/>
    <w:rsid w:val="00FF2BC4"/>
    <w:rsid w:val="00FF74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ED8CE"/>
  <w15:docId w15:val="{C5B260B8-404F-4205-8C87-2F93E5354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paragraph" w:styleId="Kop1">
    <w:name w:val="heading 1"/>
    <w:basedOn w:val="Standaard"/>
    <w:next w:val="Standaard"/>
    <w:qFormat/>
    <w:pPr>
      <w:keepNext/>
      <w:spacing w:before="240" w:after="60"/>
      <w:outlineLvl w:val="0"/>
    </w:pPr>
    <w:rPr>
      <w:b/>
      <w:kern w:val="28"/>
      <w:sz w:val="28"/>
    </w:rPr>
  </w:style>
  <w:style w:type="paragraph" w:styleId="Kop2">
    <w:name w:val="heading 2"/>
    <w:basedOn w:val="Standaard"/>
    <w:next w:val="Standaard"/>
    <w:qFormat/>
    <w:pPr>
      <w:keepNext/>
      <w:spacing w:before="240" w:after="60"/>
      <w:outlineLvl w:val="1"/>
    </w:pPr>
    <w:rPr>
      <w:b/>
      <w:i/>
      <w:sz w:val="24"/>
    </w:rPr>
  </w:style>
  <w:style w:type="paragraph" w:styleId="Kop3">
    <w:name w:val="heading 3"/>
    <w:basedOn w:val="Standaard"/>
    <w:next w:val="Standaard"/>
    <w:qFormat/>
    <w:pPr>
      <w:keepNext/>
      <w:spacing w:before="240" w:after="60"/>
      <w:outlineLvl w:val="2"/>
    </w:pPr>
    <w:rPr>
      <w:sz w:val="24"/>
    </w:rPr>
  </w:style>
  <w:style w:type="paragraph" w:styleId="Kop4">
    <w:name w:val="heading 4"/>
    <w:basedOn w:val="Standaard"/>
    <w:next w:val="Standaard"/>
    <w:qFormat/>
    <w:pPr>
      <w:keepNext/>
      <w:spacing w:before="240" w:after="60"/>
      <w:outlineLvl w:val="3"/>
    </w:pPr>
    <w:rPr>
      <w:b/>
      <w:sz w:val="24"/>
    </w:rPr>
  </w:style>
  <w:style w:type="paragraph" w:styleId="Kop5">
    <w:name w:val="heading 5"/>
    <w:basedOn w:val="Standaard"/>
    <w:next w:val="Standaard"/>
    <w:qFormat/>
    <w:pPr>
      <w:spacing w:before="240" w:after="60"/>
      <w:outlineLvl w:val="4"/>
    </w:pPr>
    <w:rPr>
      <w:sz w:val="22"/>
    </w:rPr>
  </w:style>
  <w:style w:type="paragraph" w:styleId="Kop6">
    <w:name w:val="heading 6"/>
    <w:basedOn w:val="Standaard"/>
    <w:next w:val="Standaard"/>
    <w:qFormat/>
    <w:pPr>
      <w:spacing w:before="240" w:after="60"/>
      <w:outlineLvl w:val="5"/>
    </w:pPr>
    <w:rPr>
      <w:i/>
      <w:sz w:val="22"/>
    </w:rPr>
  </w:style>
  <w:style w:type="paragraph" w:styleId="Kop7">
    <w:name w:val="heading 7"/>
    <w:basedOn w:val="Standaard"/>
    <w:next w:val="Standaard"/>
    <w:qFormat/>
    <w:pPr>
      <w:spacing w:before="240" w:after="60"/>
      <w:outlineLvl w:val="6"/>
    </w:pPr>
  </w:style>
  <w:style w:type="paragraph" w:styleId="Kop8">
    <w:name w:val="heading 8"/>
    <w:basedOn w:val="Standaard"/>
    <w:next w:val="Standaard"/>
    <w:qFormat/>
    <w:pPr>
      <w:spacing w:before="240" w:after="60"/>
      <w:outlineLvl w:val="7"/>
    </w:pPr>
    <w:rPr>
      <w:i/>
    </w:rPr>
  </w:style>
  <w:style w:type="paragraph" w:styleId="Kop9">
    <w:name w:val="heading 9"/>
    <w:basedOn w:val="Standaard"/>
    <w:next w:val="Standaard"/>
    <w:qFormat/>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dresenvelop">
    <w:name w:val="envelope address"/>
    <w:basedOn w:val="Standaard"/>
    <w:pPr>
      <w:framePr w:w="7920" w:h="1980" w:hRule="exact" w:hSpace="141" w:wrap="auto" w:hAnchor="page" w:xAlign="center" w:yAlign="bottom"/>
      <w:ind w:left="2880"/>
    </w:pPr>
    <w:rPr>
      <w:sz w:val="24"/>
    </w:rPr>
  </w:style>
  <w:style w:type="paragraph" w:styleId="Afzender">
    <w:name w:val="envelope return"/>
    <w:basedOn w:val="Standaard"/>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Documentstructuur">
    <w:name w:val="Document Map"/>
    <w:basedOn w:val="Standaard"/>
    <w:semiHidden/>
    <w:pPr>
      <w:shd w:val="clear" w:color="auto" w:fill="000080"/>
    </w:pPr>
  </w:style>
  <w:style w:type="paragraph" w:styleId="Index1">
    <w:name w:val="index 1"/>
    <w:basedOn w:val="Standaard"/>
    <w:next w:val="Standaard"/>
    <w:autoRedefine/>
    <w:semiHidden/>
    <w:pPr>
      <w:ind w:left="200" w:hanging="200"/>
    </w:pPr>
  </w:style>
  <w:style w:type="paragraph" w:styleId="Indexkop">
    <w:name w:val="index heading"/>
    <w:basedOn w:val="Standaard"/>
    <w:next w:val="Index1"/>
    <w:semiHidden/>
    <w:rPr>
      <w:b/>
    </w:rPr>
  </w:style>
  <w:style w:type="paragraph" w:styleId="Kopbronvermelding">
    <w:name w:val="toa heading"/>
    <w:basedOn w:val="Standaard"/>
    <w:next w:val="Standaard"/>
    <w:semiHidden/>
    <w:pPr>
      <w:spacing w:before="120"/>
    </w:pPr>
    <w:rPr>
      <w:b/>
      <w:sz w:val="24"/>
    </w:rPr>
  </w:style>
  <w:style w:type="paragraph" w:styleId="Tekstzonderopmaak">
    <w:name w:val="Plain Text"/>
    <w:basedOn w:val="Standaard"/>
  </w:style>
  <w:style w:type="paragraph" w:styleId="Ondertitel">
    <w:name w:val="Subtitle"/>
    <w:basedOn w:val="Standaard"/>
    <w:qFormat/>
    <w:pPr>
      <w:spacing w:after="60"/>
      <w:jc w:val="center"/>
      <w:outlineLvl w:val="1"/>
    </w:pPr>
    <w:rPr>
      <w:sz w:val="24"/>
    </w:rPr>
  </w:style>
  <w:style w:type="paragraph" w:styleId="Titel">
    <w:name w:val="Title"/>
    <w:basedOn w:val="Standaard"/>
    <w:qFormat/>
    <w:pPr>
      <w:spacing w:before="240" w:after="60"/>
      <w:jc w:val="center"/>
      <w:outlineLvl w:val="0"/>
    </w:pPr>
    <w:rPr>
      <w:b/>
      <w:kern w:val="28"/>
      <w:sz w:val="32"/>
    </w:rPr>
  </w:style>
  <w:style w:type="character" w:styleId="Zwaar">
    <w:name w:val="Strong"/>
    <w:qFormat/>
    <w:rPr>
      <w:b/>
    </w:rPr>
  </w:style>
  <w:style w:type="paragraph" w:styleId="Koptekst">
    <w:name w:val="header"/>
    <w:basedOn w:val="Standaard"/>
    <w:rsid w:val="00622292"/>
    <w:pPr>
      <w:tabs>
        <w:tab w:val="center" w:pos="4536"/>
        <w:tab w:val="right" w:pos="9072"/>
      </w:tabs>
    </w:pPr>
  </w:style>
  <w:style w:type="paragraph" w:styleId="Voettekst">
    <w:name w:val="footer"/>
    <w:basedOn w:val="Standaard"/>
    <w:link w:val="VoettekstChar"/>
    <w:rsid w:val="00622292"/>
    <w:pPr>
      <w:tabs>
        <w:tab w:val="center" w:pos="4536"/>
        <w:tab w:val="right" w:pos="9072"/>
      </w:tabs>
    </w:pPr>
  </w:style>
  <w:style w:type="paragraph" w:customStyle="1" w:styleId="ASubkop">
    <w:name w:val="ASubkop"/>
    <w:basedOn w:val="ADienstkop"/>
    <w:rsid w:val="00622292"/>
    <w:rPr>
      <w:b w:val="0"/>
      <w:spacing w:val="11"/>
      <w:kern w:val="0"/>
    </w:rPr>
  </w:style>
  <w:style w:type="paragraph" w:customStyle="1" w:styleId="ADienstkop">
    <w:name w:val="ADienstkop"/>
    <w:basedOn w:val="Standaard"/>
    <w:rsid w:val="00622292"/>
    <w:rPr>
      <w:b/>
      <w:kern w:val="20"/>
      <w:sz w:val="15"/>
    </w:rPr>
  </w:style>
  <w:style w:type="paragraph" w:styleId="Plattetekst">
    <w:name w:val="Body Text"/>
    <w:basedOn w:val="Standaard"/>
    <w:link w:val="PlattetekstChar"/>
    <w:uiPriority w:val="99"/>
    <w:rsid w:val="00622292"/>
    <w:rPr>
      <w:kern w:val="20"/>
    </w:rPr>
  </w:style>
  <w:style w:type="character" w:styleId="Paginanummer">
    <w:name w:val="page number"/>
    <w:basedOn w:val="Standaardalinea-lettertype"/>
    <w:rsid w:val="00622292"/>
  </w:style>
  <w:style w:type="paragraph" w:customStyle="1" w:styleId="ASluitzin">
    <w:name w:val="ASluitzin"/>
    <w:basedOn w:val="Standaard"/>
    <w:rsid w:val="00242275"/>
    <w:rPr>
      <w:i/>
      <w:spacing w:val="8"/>
      <w:sz w:val="15"/>
    </w:rPr>
  </w:style>
  <w:style w:type="paragraph" w:customStyle="1" w:styleId="APDBedrijfsnaam">
    <w:name w:val="APD_Bedrijfsnaam"/>
    <w:basedOn w:val="Standaard"/>
    <w:rsid w:val="00646393"/>
    <w:pPr>
      <w:spacing w:line="216" w:lineRule="exact"/>
    </w:pPr>
    <w:rPr>
      <w:b/>
      <w:kern w:val="20"/>
    </w:rPr>
  </w:style>
  <w:style w:type="paragraph" w:customStyle="1" w:styleId="APDOUniveau1">
    <w:name w:val="APD_OU_niveau1"/>
    <w:basedOn w:val="Standaard"/>
    <w:rsid w:val="00646393"/>
    <w:rPr>
      <w:kern w:val="20"/>
      <w:sz w:val="16"/>
    </w:rPr>
  </w:style>
  <w:style w:type="paragraph" w:customStyle="1" w:styleId="APDOUniveau2">
    <w:name w:val="APD_OU_niveau2"/>
    <w:basedOn w:val="Standaard"/>
    <w:rsid w:val="00646393"/>
    <w:rPr>
      <w:i/>
      <w:kern w:val="20"/>
      <w:sz w:val="16"/>
    </w:rPr>
  </w:style>
  <w:style w:type="paragraph" w:customStyle="1" w:styleId="APDAfzender">
    <w:name w:val="APD_Afzender"/>
    <w:basedOn w:val="Standaard"/>
    <w:rsid w:val="00646393"/>
    <w:pPr>
      <w:spacing w:line="200" w:lineRule="exact"/>
    </w:pPr>
    <w:rPr>
      <w:kern w:val="20"/>
      <w:sz w:val="14"/>
    </w:rPr>
  </w:style>
  <w:style w:type="paragraph" w:customStyle="1" w:styleId="APDGeadresseerde">
    <w:name w:val="APD_Geadresseerde"/>
    <w:basedOn w:val="Standaard"/>
    <w:rsid w:val="00646393"/>
    <w:pPr>
      <w:spacing w:line="216" w:lineRule="exact"/>
    </w:pPr>
    <w:rPr>
      <w:kern w:val="20"/>
    </w:rPr>
  </w:style>
  <w:style w:type="paragraph" w:customStyle="1" w:styleId="APDRestBriefhoofd">
    <w:name w:val="APD_Rest_Briefhoofd"/>
    <w:basedOn w:val="Standaard"/>
    <w:rsid w:val="00646393"/>
    <w:pPr>
      <w:spacing w:line="200" w:lineRule="exact"/>
    </w:pPr>
    <w:rPr>
      <w:kern w:val="20"/>
      <w:sz w:val="14"/>
    </w:rPr>
  </w:style>
  <w:style w:type="paragraph" w:customStyle="1" w:styleId="APDKop">
    <w:name w:val="APD_Kop"/>
    <w:basedOn w:val="Standaard"/>
    <w:rsid w:val="00646393"/>
    <w:rPr>
      <w:b/>
      <w:kern w:val="20"/>
    </w:rPr>
  </w:style>
  <w:style w:type="character" w:customStyle="1" w:styleId="VoettekstChar">
    <w:name w:val="Voettekst Char"/>
    <w:link w:val="Voettekst"/>
    <w:locked/>
    <w:rsid w:val="0077439B"/>
    <w:rPr>
      <w:rFonts w:ascii="Univers" w:hAnsi="Univers"/>
      <w:lang w:val="nl-NL" w:eastAsia="nl-NL" w:bidi="ar-SA"/>
    </w:rPr>
  </w:style>
  <w:style w:type="table" w:styleId="Tabelraster">
    <w:name w:val="Table Grid"/>
    <w:basedOn w:val="Standaardtabel"/>
    <w:rsid w:val="00173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link w:val="Plattetekst"/>
    <w:uiPriority w:val="99"/>
    <w:locked/>
    <w:rsid w:val="00C40273"/>
    <w:rPr>
      <w:kern w:val="20"/>
    </w:rPr>
  </w:style>
  <w:style w:type="paragraph" w:customStyle="1" w:styleId="APDStandaard">
    <w:name w:val="APD___Standaard"/>
    <w:qFormat/>
    <w:rsid w:val="00C40273"/>
    <w:pPr>
      <w:tabs>
        <w:tab w:val="left" w:pos="709"/>
        <w:tab w:val="left" w:pos="1134"/>
        <w:tab w:val="left" w:pos="2268"/>
        <w:tab w:val="left" w:pos="3402"/>
        <w:tab w:val="left" w:pos="4536"/>
        <w:tab w:val="left" w:pos="5670"/>
        <w:tab w:val="right" w:pos="9639"/>
      </w:tabs>
      <w:spacing w:after="120"/>
      <w:jc w:val="both"/>
    </w:pPr>
    <w:rPr>
      <w:szCs w:val="22"/>
      <w:lang w:eastAsia="en-US"/>
    </w:rPr>
  </w:style>
  <w:style w:type="paragraph" w:styleId="Revisie">
    <w:name w:val="Revision"/>
    <w:hidden/>
    <w:uiPriority w:val="99"/>
    <w:semiHidden/>
    <w:rsid w:val="00483543"/>
  </w:style>
  <w:style w:type="paragraph" w:styleId="Ballontekst">
    <w:name w:val="Balloon Text"/>
    <w:basedOn w:val="Standaard"/>
    <w:link w:val="BallontekstChar"/>
    <w:rsid w:val="00483543"/>
    <w:rPr>
      <w:rFonts w:ascii="Segoe UI" w:hAnsi="Segoe UI" w:cs="Segoe UI"/>
      <w:sz w:val="18"/>
      <w:szCs w:val="18"/>
    </w:rPr>
  </w:style>
  <w:style w:type="character" w:customStyle="1" w:styleId="BallontekstChar">
    <w:name w:val="Ballontekst Char"/>
    <w:basedOn w:val="Standaardalinea-lettertype"/>
    <w:link w:val="Ballontekst"/>
    <w:rsid w:val="00483543"/>
    <w:rPr>
      <w:rFonts w:ascii="Segoe UI" w:hAnsi="Segoe UI" w:cs="Segoe UI"/>
      <w:sz w:val="18"/>
      <w:szCs w:val="18"/>
    </w:rPr>
  </w:style>
  <w:style w:type="character" w:styleId="Verwijzingopmerking">
    <w:name w:val="annotation reference"/>
    <w:basedOn w:val="Standaardalinea-lettertype"/>
    <w:rsid w:val="00483543"/>
    <w:rPr>
      <w:sz w:val="16"/>
      <w:szCs w:val="16"/>
    </w:rPr>
  </w:style>
  <w:style w:type="paragraph" w:styleId="Tekstopmerking">
    <w:name w:val="annotation text"/>
    <w:basedOn w:val="Standaard"/>
    <w:link w:val="TekstopmerkingChar"/>
    <w:rsid w:val="00483543"/>
  </w:style>
  <w:style w:type="character" w:customStyle="1" w:styleId="TekstopmerkingChar">
    <w:name w:val="Tekst opmerking Char"/>
    <w:basedOn w:val="Standaardalinea-lettertype"/>
    <w:link w:val="Tekstopmerking"/>
    <w:rsid w:val="00483543"/>
  </w:style>
  <w:style w:type="paragraph" w:styleId="Onderwerpvanopmerking">
    <w:name w:val="annotation subject"/>
    <w:basedOn w:val="Tekstopmerking"/>
    <w:next w:val="Tekstopmerking"/>
    <w:link w:val="OnderwerpvanopmerkingChar"/>
    <w:rsid w:val="00483543"/>
    <w:rPr>
      <w:b/>
      <w:bCs/>
    </w:rPr>
  </w:style>
  <w:style w:type="character" w:customStyle="1" w:styleId="OnderwerpvanopmerkingChar">
    <w:name w:val="Onderwerp van opmerking Char"/>
    <w:basedOn w:val="TekstopmerkingChar"/>
    <w:link w:val="Onderwerpvanopmerking"/>
    <w:rsid w:val="00483543"/>
    <w:rPr>
      <w:b/>
      <w:bCs/>
    </w:rPr>
  </w:style>
  <w:style w:type="paragraph" w:styleId="Lijstalinea">
    <w:name w:val="List Paragraph"/>
    <w:basedOn w:val="Standaard"/>
    <w:uiPriority w:val="34"/>
    <w:qFormat/>
    <w:rsid w:val="00015784"/>
    <w:pPr>
      <w:spacing w:line="240" w:lineRule="atLeast"/>
      <w:ind w:left="720"/>
    </w:pPr>
    <w:rPr>
      <w:rFonts w:cs="Arial"/>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66875">
      <w:bodyDiv w:val="1"/>
      <w:marLeft w:val="0"/>
      <w:marRight w:val="0"/>
      <w:marTop w:val="0"/>
      <w:marBottom w:val="0"/>
      <w:divBdr>
        <w:top w:val="none" w:sz="0" w:space="0" w:color="auto"/>
        <w:left w:val="none" w:sz="0" w:space="0" w:color="auto"/>
        <w:bottom w:val="none" w:sz="0" w:space="0" w:color="auto"/>
        <w:right w:val="none" w:sz="0" w:space="0" w:color="auto"/>
      </w:divBdr>
    </w:div>
    <w:div w:id="460001639">
      <w:bodyDiv w:val="1"/>
      <w:marLeft w:val="0"/>
      <w:marRight w:val="0"/>
      <w:marTop w:val="0"/>
      <w:marBottom w:val="0"/>
      <w:divBdr>
        <w:top w:val="none" w:sz="0" w:space="0" w:color="auto"/>
        <w:left w:val="none" w:sz="0" w:space="0" w:color="auto"/>
        <w:bottom w:val="none" w:sz="0" w:space="0" w:color="auto"/>
        <w:right w:val="none" w:sz="0" w:space="0" w:color="auto"/>
      </w:divBdr>
    </w:div>
    <w:div w:id="775638830">
      <w:bodyDiv w:val="1"/>
      <w:marLeft w:val="0"/>
      <w:marRight w:val="0"/>
      <w:marTop w:val="0"/>
      <w:marBottom w:val="0"/>
      <w:divBdr>
        <w:top w:val="none" w:sz="0" w:space="0" w:color="auto"/>
        <w:left w:val="none" w:sz="0" w:space="0" w:color="auto"/>
        <w:bottom w:val="none" w:sz="0" w:space="0" w:color="auto"/>
        <w:right w:val="none" w:sz="0" w:space="0" w:color="auto"/>
      </w:divBdr>
    </w:div>
    <w:div w:id="101950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rorail.n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file:///C:\Program%20Files%20(x86)\RES%20Software\Workspace%20Manager\Data\DBCache\Resources\custom_resources\EmailHandtekening\PR_CS_LOGO1_SCHERM_600PXv2.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81552-DF72-46DD-8E23-28080A38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529</Words>
  <Characters>2913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Geachte</vt:lpstr>
    </vt:vector>
  </TitlesOfParts>
  <Company>Gemeente Apeldoorn</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Geachte</dc:title>
  <dc:creator>dirkss</dc:creator>
  <cp:lastModifiedBy>Bruins, M. (Miranda)</cp:lastModifiedBy>
  <cp:revision>7</cp:revision>
  <dcterms:created xsi:type="dcterms:W3CDTF">2023-03-30T07:19:00Z</dcterms:created>
  <dcterms:modified xsi:type="dcterms:W3CDTF">2026-07-20T12:05:00Z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2021-10-19T12:12:46Z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f54d282d-f295-4777-ab1a-00008ce0cb02</vt:lpwstr>
  </property>
  <property fmtid="{D5CDD505-2E9C-101B-9397-08002B2CF9AE}" pid="8" name="MSIP_Label_24e57bac-d225-40fb-8a9e-62b5be587a96_ContentBits">
    <vt:lpwstr>0</vt:lpwstr>
  </property>
</Properties>
</file>